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040F00" w:rsidRDefault="001E5A82" w:rsidP="00B76C25">
      <w:pPr>
        <w:textAlignment w:val="baseline"/>
        <w:rPr>
          <w:rFonts w:ascii="Proxima Nova" w:hAnsi="Proxima Nova" w:cs="Segoe UI"/>
          <w:lang w:val="en-US"/>
        </w:rPr>
      </w:pPr>
      <w:r w:rsidRPr="00040F00">
        <w:rPr>
          <w:rFonts w:ascii="Proxima Nova" w:eastAsia="Proxima Nova" w:hAnsi="Proxima Nova" w:cs="Segoe UI"/>
          <w:lang w:bidi="el-GR"/>
        </w:rPr>
        <w:t>Δημοσιεύσεις στα μέσα κοινωνικής δικτύωσης</w:t>
      </w:r>
    </w:p>
    <w:p w14:paraId="7CD454C0" w14:textId="50D52552" w:rsidR="00B76C25" w:rsidRPr="00040F00" w:rsidRDefault="00B76C25" w:rsidP="00B76C25">
      <w:pPr>
        <w:textAlignment w:val="baseline"/>
        <w:rPr>
          <w:rFonts w:ascii="Proxima Nova" w:hAnsi="Proxima Nova" w:cs="Segoe UI"/>
          <w:lang w:val="en-US"/>
        </w:rPr>
      </w:pPr>
      <w:r w:rsidRPr="00040F00">
        <w:rPr>
          <w:rFonts w:ascii="Proxima Nova" w:eastAsia="Proxima Nova" w:hAnsi="Proxima Nova" w:cs="Segoe UI"/>
          <w:lang w:bidi="el-GR"/>
        </w:rPr>
        <w:t> </w:t>
      </w:r>
    </w:p>
    <w:p w14:paraId="78C43365" w14:textId="77777777" w:rsidR="00B76C25" w:rsidRPr="00040F00" w:rsidRDefault="00B76C25" w:rsidP="00B76C25">
      <w:pPr>
        <w:textAlignment w:val="baseline"/>
        <w:rPr>
          <w:rFonts w:ascii="Proxima Nova" w:hAnsi="Proxima Nova" w:cs="Segoe UI"/>
          <w:lang w:val="en-US"/>
        </w:rPr>
      </w:pPr>
    </w:p>
    <w:p w14:paraId="29BB9DFF" w14:textId="77777777" w:rsidR="003F77AF" w:rsidRPr="00040F00" w:rsidRDefault="003F77AF" w:rsidP="003F77AF">
      <w:pPr>
        <w:textAlignment w:val="baseline"/>
        <w:rPr>
          <w:rFonts w:ascii="Segoe UI" w:hAnsi="Segoe UI" w:cs="Segoe UI"/>
          <w:sz w:val="18"/>
          <w:szCs w:val="18"/>
          <w:lang w:val="en-GB"/>
        </w:rPr>
      </w:pPr>
      <w:r w:rsidRPr="00040F00">
        <w:rPr>
          <w:rFonts w:ascii="Proxima Nova" w:hAnsi="Proxima Nova" w:cs="Segoe UI"/>
          <w:lang w:val="en-US" w:eastAsia="en-US" w:bidi="en-US"/>
        </w:rPr>
        <w:t>Hash Tag  </w:t>
      </w:r>
    </w:p>
    <w:p w14:paraId="1DA8F789" w14:textId="77777777" w:rsidR="003F77AF" w:rsidRPr="00040F00" w:rsidRDefault="003F77AF" w:rsidP="003F77AF">
      <w:pPr>
        <w:textAlignment w:val="baseline"/>
        <w:rPr>
          <w:rFonts w:ascii="Segoe UI" w:hAnsi="Segoe UI" w:cs="Segoe UI"/>
          <w:sz w:val="18"/>
          <w:szCs w:val="18"/>
          <w:lang w:val="en-US"/>
        </w:rPr>
      </w:pPr>
      <w:r w:rsidRPr="00040F00">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040F00">
        <w:rPr>
          <w:rFonts w:ascii="Proxima Nova" w:hAnsi="Proxima Nova" w:cs="Segoe UI"/>
          <w:lang w:val="en-US" w:eastAsia="en-US" w:bidi="en-US"/>
        </w:rPr>
        <w:t> </w:t>
      </w:r>
    </w:p>
    <w:p w14:paraId="19F4AE64" w14:textId="762D0993" w:rsidR="00B76C25" w:rsidRPr="00040F00" w:rsidRDefault="00B76C25" w:rsidP="00B76C25">
      <w:pPr>
        <w:textAlignment w:val="baseline"/>
        <w:rPr>
          <w:rFonts w:ascii="Proxima Nova" w:hAnsi="Proxima Nova" w:cs="Segoe UI"/>
          <w:lang w:val="en-US"/>
        </w:rPr>
      </w:pPr>
    </w:p>
    <w:p w14:paraId="2C51B1CB" w14:textId="77777777" w:rsidR="00B76C25" w:rsidRPr="00040F00" w:rsidRDefault="00B76C25" w:rsidP="00B76C25">
      <w:pPr>
        <w:textAlignment w:val="baseline"/>
        <w:rPr>
          <w:rFonts w:ascii="Proxima Nova" w:hAnsi="Proxima Nova" w:cs="Segoe UI"/>
          <w:lang w:val="en-US"/>
        </w:rPr>
      </w:pPr>
    </w:p>
    <w:p w14:paraId="551E7C7B" w14:textId="77777777" w:rsidR="00B76C25" w:rsidRPr="00040F00" w:rsidRDefault="00B76C25" w:rsidP="00B76C25">
      <w:pPr>
        <w:textAlignment w:val="baseline"/>
        <w:rPr>
          <w:rFonts w:ascii="Segoe UI" w:hAnsi="Segoe UI" w:cs="Segoe UI"/>
          <w:sz w:val="18"/>
          <w:szCs w:val="18"/>
          <w:lang w:val="en-US"/>
        </w:rPr>
      </w:pPr>
    </w:p>
    <w:p w14:paraId="0D9A5C52" w14:textId="77777777" w:rsidR="00B76C25" w:rsidRPr="00040F00" w:rsidRDefault="00B76C25" w:rsidP="00B76C25">
      <w:pPr>
        <w:textAlignment w:val="baseline"/>
        <w:rPr>
          <w:rFonts w:ascii="Segoe UI" w:hAnsi="Segoe UI" w:cs="Segoe UI"/>
          <w:sz w:val="18"/>
          <w:szCs w:val="18"/>
          <w:lang w:val="en-US"/>
        </w:rPr>
      </w:pPr>
      <w:r w:rsidRPr="00040F00">
        <w:rPr>
          <w:rFonts w:ascii="Proxima Nova" w:eastAsia="Proxima Nova" w:hAnsi="Proxima Nova" w:cs="Segoe UI"/>
          <w:lang w:bidi="el-GR"/>
        </w:rPr>
        <w:t> </w:t>
      </w:r>
    </w:p>
    <w:p w14:paraId="75D45CE6" w14:textId="77777777" w:rsidR="00B76C25" w:rsidRPr="00040F00" w:rsidRDefault="00B76C25" w:rsidP="00B76C25">
      <w:pPr>
        <w:textAlignment w:val="baseline"/>
        <w:rPr>
          <w:rFonts w:ascii="Segoe UI" w:hAnsi="Segoe UI" w:cs="Segoe UI"/>
          <w:sz w:val="18"/>
          <w:szCs w:val="18"/>
          <w:lang w:val="en-US"/>
        </w:rPr>
      </w:pPr>
      <w:r w:rsidRPr="00040F00">
        <w:rPr>
          <w:rFonts w:ascii="Proxima Nova" w:eastAsia="Proxima Nova" w:hAnsi="Proxima Nova" w:cs="Segoe UI"/>
          <w:lang w:bidi="el-GR"/>
        </w:rPr>
        <w:t> </w:t>
      </w:r>
    </w:p>
    <w:p w14:paraId="6EFCDCB6" w14:textId="03ABC02E" w:rsidR="00B76C25" w:rsidRPr="00040F00"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040F00" w:rsidRDefault="00B76C25" w:rsidP="00B76C25">
      <w:pPr>
        <w:textAlignment w:val="baseline"/>
        <w:rPr>
          <w:rFonts w:ascii="Segoe UI" w:hAnsi="Segoe UI" w:cs="Segoe UI"/>
          <w:sz w:val="18"/>
          <w:szCs w:val="18"/>
          <w:lang w:val="en-US"/>
        </w:rPr>
      </w:pPr>
      <w:r w:rsidRPr="00040F00">
        <w:rPr>
          <w:rFonts w:ascii="Proxima Nova" w:eastAsia="Proxima Nova" w:hAnsi="Proxima Nova" w:cs="Segoe UI"/>
          <w:lang w:bidi="el-GR"/>
        </w:rPr>
        <w:t> </w:t>
      </w:r>
    </w:p>
    <w:p w14:paraId="686F986A" w14:textId="0475001D"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Ο Παγκόσμιος Οργανισμός Υγείας ορίζει τις σπάνιες παθήσεις ως σοβαρές, χρόνιες ή προοδευτικές παθήσεις που μπορεί να είναι απειλητικές για τη ζωή και προσβάλλουν μικρό ποσοστό του ανθρώπινου πληθυσμού. Οι σπάνιες μορφές ψωριασικής νόσου περιλαμβάνουν τη γενικευμένη φλυκταινώδη ψωρίαση, την ερυθροδερμική ψωρίαση και την ακρωτηριαστική αρθρίτιδα. Τα άτομα που ζουν με αυτές τις παθήσεις βιώνουν συχνά στιγματισμό και σημαντική συναισθηματική επιβάρυνση. Επιπλέον, υπάρχουν δυσκολίες στην επίτευξη διάγνωσης και ικανοποιητικής θεραπείας. Η IFPA ενώνει τους ανθρώπους με κάθε είδους νόσο που ανήκει στο φάσμα της ψωριασικής νόσου. Ενωθείτε μαζί μας για την ευαισθητοποίηση του κοινού σχετικά με τις σπάνιες ψωριασικές νόσους. Συμμετέχετε στην εκστρατεία της IFPA για τις σπάνιες παθήσεις, κοινοποιώντας την ιστορία σας στα μέσα κοινωνικής δικτύωσης με το hashtag #DOyouRECOGNIZEyourself </w:t>
      </w:r>
    </w:p>
    <w:p w14:paraId="1C37152B"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0833D35D"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xml:space="preserve">Ψάχνετε για υποστήριξη; Μπορούμε να σας βοηθήσουμε να βρείτε ομάδες εκπροσώπησης, υλικό και φόρουμ συζητήσεων. Επικοινωνήστε μαζί μας στο </w:t>
      </w:r>
      <w:hyperlink r:id="rId5" w:tgtFrame="_blank" w:history="1">
        <w:r w:rsidRPr="00040F00">
          <w:rPr>
            <w:rFonts w:ascii="Proxima Nova" w:eastAsia="Proxima Nova" w:hAnsi="Proxima Nova" w:cs="Segoe UI"/>
            <w:color w:val="0000FF"/>
            <w:u w:val="single"/>
            <w:lang w:bidi="el-GR"/>
          </w:rPr>
          <w:t>info@ifpa-pso.com</w:t>
        </w:r>
      </w:hyperlink>
      <w:r w:rsidRPr="00040F00">
        <w:rPr>
          <w:rFonts w:ascii="Proxima Nova" w:eastAsia="Proxima Nova" w:hAnsi="Proxima Nova" w:cs="Segoe UI"/>
          <w:lang w:bidi="el-GR"/>
        </w:rPr>
        <w:t> </w:t>
      </w:r>
    </w:p>
    <w:p w14:paraId="474047DD"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0811C227"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6422006B"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0776F898"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7A2B8C06"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73A7B3D8" w14:textId="3A51529C"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xml:space="preserve">2. </w:t>
      </w:r>
    </w:p>
    <w:p w14:paraId="03AB5471"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5ED326F9" w14:textId="2BE2617A"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Η γενική φλυκταινώδης ψωρίαση (GPP) είναι ένας σπάνιος τύπος ψωριασικής νόσου που επηρεάζει τον καθένα με διαφορετικό τρόπο. Περίπου το 3% των ατόμων που ζουν με ψωριασική νόσο αναπτύσσουν φλυκταινώδη ψωρίαση. Ζείτε με GPP ή έχετε κάποιο άτομο στο οικογενειακό ή φιλικό σας περιβάλλον που ζει με GPP; Επισκεφθείτε το GPPandMe.com για να βρείτε κρίσιμες πληροφορίες σχετικά με το πώς μπορείτε να αντιμετωπίσετε την κατάστασή σας και να μάθετε περισσότερα σχετικά με γνωστούς εκλυτικούς παράγοντες και πολλά άλλα. Και μη διστάσετε να μοιραστείτε την ιστορία σας στα μέσα κοινωνικής δικτύωσης και να ενώσετε τις δυνάμεις σας με την IFPA για την ευαισθητοποίηση σχετικά με την GPP. Χρησιμοποιήστε το hashtag #DOyouRECOGNIZEyourself </w:t>
      </w:r>
    </w:p>
    <w:p w14:paraId="658B19F0"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246EF337" w14:textId="77777777" w:rsidR="00B76C25" w:rsidRPr="00040F00" w:rsidRDefault="00B76C25" w:rsidP="00B76C25">
      <w:pPr>
        <w:jc w:val="both"/>
        <w:textAlignment w:val="baseline"/>
        <w:rPr>
          <w:rFonts w:ascii="Segoe UI" w:hAnsi="Segoe UI" w:cs="Segoe UI"/>
          <w:sz w:val="18"/>
          <w:szCs w:val="18"/>
        </w:rPr>
      </w:pPr>
      <w:r w:rsidRPr="00040F00">
        <w:rPr>
          <w:lang w:bidi="el-GR"/>
        </w:rPr>
        <w:t> </w:t>
      </w:r>
    </w:p>
    <w:p w14:paraId="4F755574"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000000"/>
          <w:lang w:bidi="el-GR"/>
        </w:rPr>
        <w:lastRenderedPageBreak/>
        <w:t> </w:t>
      </w:r>
    </w:p>
    <w:p w14:paraId="785EFC5A"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000000"/>
          <w:lang w:bidi="el-GR"/>
        </w:rPr>
        <w:t> </w:t>
      </w:r>
    </w:p>
    <w:p w14:paraId="6F040D04" w14:textId="569302FF"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000000"/>
          <w:shd w:val="clear" w:color="auto" w:fill="FFFFFF"/>
          <w:lang w:bidi="el-GR"/>
        </w:rPr>
        <w:t xml:space="preserve">3. </w:t>
      </w:r>
    </w:p>
    <w:p w14:paraId="09744A44"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000000"/>
          <w:lang w:bidi="el-GR"/>
        </w:rPr>
        <w:t> </w:t>
      </w:r>
    </w:p>
    <w:p w14:paraId="4D51D743" w14:textId="5187C208"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Πιθανώς γνωρίζετε την πιο κοινή μορφή ψωριασικής νόσου, γνωστή ως ψωρίαση κατά πλάκας ή κοινή ψωρίαση. Γνωρίζετε όμως τις λιγότερο συχνές μορφές της ψωριασικής νόσου; Όπως την παλαμοπελματιαία φλυκταινώδη νόσο, την ακρωτηριαστική αρθρίτιδα ή τη γενικευμένη φλυκταινώδη ψωρίαση. Με το #RareDiseaseDay ενώνουμε τις δυνάμεις μας με τις ενώσεις μέλη της IFPA και την κοινότητα των ατόμων με σπάνιες παθήσεις για να ευαισθητοποιήσουμε το κοινό για τις σπάνιες ψωριασικές παθήσεις.  </w:t>
      </w:r>
    </w:p>
    <w:p w14:paraId="57BC06E5"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63616C0F" w14:textId="0186B76F" w:rsidR="00B76C25" w:rsidRPr="00040F00" w:rsidRDefault="00B76C25" w:rsidP="00B76C25">
      <w:pPr>
        <w:textAlignment w:val="baseline"/>
        <w:rPr>
          <w:rFonts w:ascii="Proxima Nova" w:hAnsi="Proxima Nova" w:cs="Segoe UI"/>
        </w:rPr>
      </w:pPr>
      <w:r w:rsidRPr="00040F00">
        <w:rPr>
          <w:rFonts w:ascii="Proxima Nova" w:eastAsia="Proxima Nova" w:hAnsi="Proxima Nova" w:cs="Segoe UI"/>
          <w:lang w:bidi="el-GR"/>
        </w:rPr>
        <w:t>Μάθετε περισσότερα για τις σπάνιες μορφές ψωριασικής νόσου στη νέα έκθεση της IFPA «Τι είναι οι σπάνιες παθήσεις;». </w:t>
      </w:r>
    </w:p>
    <w:p w14:paraId="2837C364" w14:textId="7E4F914B" w:rsidR="00B76C25" w:rsidRPr="00040F00" w:rsidRDefault="00B76C25" w:rsidP="00B76C25">
      <w:pPr>
        <w:textAlignment w:val="baseline"/>
        <w:rPr>
          <w:rFonts w:ascii="Proxima Nova" w:hAnsi="Proxima Nova" w:cs="Segoe UI"/>
        </w:rPr>
      </w:pPr>
    </w:p>
    <w:p w14:paraId="22B89F7F" w14:textId="4BED261A" w:rsidR="00B76C25" w:rsidRPr="00040F00" w:rsidRDefault="00040F00" w:rsidP="00B76C25">
      <w:pPr>
        <w:pStyle w:val="paragraph"/>
        <w:spacing w:before="0" w:beforeAutospacing="0" w:after="0" w:afterAutospacing="0"/>
        <w:textAlignment w:val="baseline"/>
        <w:rPr>
          <w:rFonts w:ascii="Proxima Nova" w:hAnsi="Proxima Nova" w:cs="Segoe UI"/>
          <w:sz w:val="22"/>
          <w:szCs w:val="22"/>
        </w:rPr>
      </w:pPr>
      <w:hyperlink r:id="rId6" w:history="1">
        <w:r w:rsidR="00B76C25" w:rsidRPr="00040F00">
          <w:rPr>
            <w:rStyle w:val="Hyperlnk"/>
            <w:rFonts w:ascii="Proxima Nova" w:eastAsia="Proxima Nova" w:hAnsi="Proxima Nova" w:cs="Segoe UI"/>
            <w:sz w:val="22"/>
            <w:szCs w:val="22"/>
            <w:lang w:bidi="el-GR"/>
          </w:rPr>
          <w:t>https://cms.ifpa-pso.com/admin/entries/resourcesTools/32893-what-are-rare-diseases</w:t>
        </w:r>
      </w:hyperlink>
      <w:r w:rsidR="00B76C25" w:rsidRPr="00040F00">
        <w:rPr>
          <w:rStyle w:val="eop"/>
          <w:rFonts w:ascii="Proxima Nova" w:eastAsia="Proxima Nova" w:hAnsi="Proxima Nova" w:cs="Segoe UI"/>
          <w:sz w:val="22"/>
          <w:szCs w:val="22"/>
          <w:lang w:bidi="el-GR"/>
        </w:rPr>
        <w:t>  </w:t>
      </w:r>
    </w:p>
    <w:p w14:paraId="4D85D7E7" w14:textId="77777777" w:rsidR="00B76C25" w:rsidRPr="00040F00" w:rsidRDefault="00B76C25" w:rsidP="00B76C25">
      <w:pPr>
        <w:textAlignment w:val="baseline"/>
        <w:rPr>
          <w:rFonts w:ascii="Segoe UI" w:hAnsi="Segoe UI" w:cs="Segoe UI"/>
          <w:sz w:val="18"/>
          <w:szCs w:val="18"/>
        </w:rPr>
      </w:pPr>
    </w:p>
    <w:p w14:paraId="2B7B78BB"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6635E5F4"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3CC3A3A6"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3869E142"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50F38588" w14:textId="7C032DA6"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xml:space="preserve">4. </w:t>
      </w:r>
    </w:p>
    <w:p w14:paraId="2956831B"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76F06E55"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xml:space="preserve">Η κοινότητα των ατόμων με ψωριασική νόσο ενώνεται για να απαιτήσει δράση. Μαζί, είμαστε αρκετά ισχυροί για να κάνουμε μια αλλαγή για όλους τους ανθρώπους που ζουν με οποιαδήποτε μορφή ψωριασικής νόσου, οπουδήποτε και αν βρίσκονται. Εμψυχώστε τους φίλους και τα μέλη της οικογένειάς σας που ζουν με σπάνιες μορφές ψωριασικής νόσου. Ανατρέξτε στο </w:t>
      </w:r>
      <w:hyperlink r:id="rId7" w:tgtFrame="_blank" w:history="1">
        <w:r w:rsidRPr="00040F00">
          <w:rPr>
            <w:rFonts w:ascii="Proxima Nova" w:eastAsia="Proxima Nova" w:hAnsi="Proxima Nova" w:cs="Segoe UI"/>
            <w:color w:val="0000FF"/>
            <w:u w:val="single"/>
            <w:lang w:bidi="el-GR"/>
          </w:rPr>
          <w:t>https://cms.ifpa-pso.com/tools/Now-Act-petition.pdf</w:t>
        </w:r>
      </w:hyperlink>
      <w:r w:rsidRPr="00040F00">
        <w:rPr>
          <w:rFonts w:ascii="Proxima Nova" w:eastAsia="Proxima Nova" w:hAnsi="Proxima Nova" w:cs="Segoe UI"/>
          <w:color w:val="F04800"/>
          <w:u w:val="single"/>
          <w:lang w:bidi="el-GR"/>
        </w:rPr>
        <w:t xml:space="preserve"> </w:t>
      </w:r>
      <w:r w:rsidRPr="00040F00">
        <w:rPr>
          <w:rFonts w:ascii="Proxima Nova" w:eastAsia="Proxima Nova" w:hAnsi="Proxima Nova" w:cs="Segoe UI"/>
          <w:color w:val="000000"/>
          <w:lang w:bidi="el-GR"/>
        </w:rPr>
        <w:t>για να μάθετε πώς. </w:t>
      </w:r>
    </w:p>
    <w:p w14:paraId="00C5B6AF"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000000"/>
          <w:lang w:bidi="el-GR"/>
        </w:rPr>
        <w:t> </w:t>
      </w:r>
    </w:p>
    <w:p w14:paraId="530ED7AB" w14:textId="23659620"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92D050"/>
          <w:lang w:bidi="el-GR"/>
        </w:rPr>
        <w:t>  </w:t>
      </w:r>
    </w:p>
    <w:p w14:paraId="7B74AE95" w14:textId="77777777" w:rsidR="00B76C25" w:rsidRPr="00040F00" w:rsidRDefault="00B76C25" w:rsidP="00B76C25">
      <w:pPr>
        <w:textAlignment w:val="baseline"/>
        <w:rPr>
          <w:rFonts w:ascii="Segoe UI" w:hAnsi="Segoe UI" w:cs="Segoe UI"/>
          <w:sz w:val="18"/>
          <w:szCs w:val="18"/>
        </w:rPr>
      </w:pPr>
      <w:r w:rsidRPr="00040F00">
        <w:rPr>
          <w:rFonts w:ascii="Segoe UI" w:eastAsia="Segoe UI" w:hAnsi="Segoe UI" w:cs="Segoe UI"/>
          <w:sz w:val="18"/>
          <w:szCs w:val="18"/>
          <w:lang w:bidi="el-GR"/>
        </w:rPr>
        <w:t> </w:t>
      </w:r>
    </w:p>
    <w:p w14:paraId="465A86CF"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000000"/>
          <w:lang w:bidi="el-GR"/>
        </w:rPr>
        <w:t> </w:t>
      </w:r>
    </w:p>
    <w:p w14:paraId="19F296A2"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F04800"/>
          <w:lang w:bidi="el-GR"/>
        </w:rPr>
        <w:t> </w:t>
      </w:r>
    </w:p>
    <w:p w14:paraId="0A8979C1" w14:textId="244046FB"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000000"/>
          <w:shd w:val="clear" w:color="auto" w:fill="FFFFFF"/>
          <w:lang w:bidi="el-GR"/>
        </w:rPr>
        <w:t xml:space="preserve">5. </w:t>
      </w:r>
    </w:p>
    <w:p w14:paraId="57109DBB"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000000"/>
          <w:lang w:bidi="el-GR"/>
        </w:rPr>
        <w:t> </w:t>
      </w:r>
    </w:p>
    <w:p w14:paraId="337FE6C0"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color w:val="000000"/>
          <w:lang w:bidi="el-GR"/>
        </w:rPr>
        <w:t> </w:t>
      </w:r>
    </w:p>
    <w:p w14:paraId="4CC42918" w14:textId="532F6779"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color w:val="000000"/>
          <w:shd w:val="clear" w:color="auto" w:fill="FFFFFF"/>
          <w:lang w:bidi="el-GR"/>
        </w:rPr>
        <w:t>Η IFPA είναι αποφασισμένη να αγωνιστεί για όλα τα άτομα που ζουν με ψωριασική νόσο, συμπεριλαμβανομένων εκείνων που ζουν με σπάνιες μορφές ψωριασικής νόσου, όπως η GPP. Συντροφεύστε μας στην αποστολή μας και ξεκινήστε μαθαίνοντας περισσότερα για την GPP. Παρακολουθήστε το διαδικτυακό σεμινάριο της IFPA για την GPP και μάθετε περισσότερα για τη νόσο από τον γιατρό Luigi Naldi και την εκπρόσωπο των ασθενών Christine Jones.</w:t>
      </w:r>
      <w:r w:rsidRPr="00040F00">
        <w:rPr>
          <w:rFonts w:ascii="Proxima Nova" w:eastAsia="Proxima Nova" w:hAnsi="Proxima Nova" w:cs="Segoe UI"/>
          <w:color w:val="000000"/>
          <w:lang w:bidi="el-GR"/>
        </w:rPr>
        <w:t> </w:t>
      </w:r>
    </w:p>
    <w:p w14:paraId="1C69534A"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color w:val="000000"/>
          <w:lang w:bidi="el-GR"/>
        </w:rPr>
        <w:t> </w:t>
      </w:r>
    </w:p>
    <w:p w14:paraId="0FAD01FF" w14:textId="43AC3241" w:rsidR="00B76C25" w:rsidRPr="00040F00" w:rsidRDefault="00B76C25" w:rsidP="00B76C25">
      <w:pPr>
        <w:jc w:val="both"/>
        <w:textAlignment w:val="baseline"/>
        <w:rPr>
          <w:rFonts w:ascii="Proxima Nova" w:hAnsi="Proxima Nova" w:cs="Segoe UI"/>
          <w:color w:val="000000"/>
          <w:shd w:val="clear" w:color="auto" w:fill="FFFFFF"/>
        </w:rPr>
      </w:pPr>
    </w:p>
    <w:p w14:paraId="37AFC6D5" w14:textId="7706E524" w:rsidR="00C63D63" w:rsidRPr="00040F00" w:rsidRDefault="00040F00" w:rsidP="00B76C25">
      <w:pPr>
        <w:jc w:val="both"/>
        <w:textAlignment w:val="baseline"/>
        <w:rPr>
          <w:rFonts w:ascii="Proxima Nova" w:hAnsi="Proxima Nova" w:cs="Segoe UI"/>
          <w:color w:val="000000"/>
          <w:shd w:val="clear" w:color="auto" w:fill="FFFFFF"/>
        </w:rPr>
      </w:pPr>
      <w:hyperlink r:id="rId8" w:history="1">
        <w:r w:rsidR="00C63D63" w:rsidRPr="00040F00">
          <w:rPr>
            <w:rStyle w:val="Hyperlnk"/>
            <w:rFonts w:ascii="Proxima Nova" w:eastAsia="Proxima Nova" w:hAnsi="Proxima Nova" w:cs="Segoe UI"/>
            <w:shd w:val="clear" w:color="auto" w:fill="FFFFFF"/>
            <w:lang w:bidi="el-GR"/>
          </w:rPr>
          <w:t>https://ifpa-pso.com/resources-tools/generalized-pustular-psoriasis-do-you-recognize-yourself</w:t>
        </w:r>
      </w:hyperlink>
    </w:p>
    <w:p w14:paraId="6D7E528A" w14:textId="77777777" w:rsidR="00C63D63" w:rsidRPr="00040F00" w:rsidRDefault="00C63D63" w:rsidP="00B76C25">
      <w:pPr>
        <w:jc w:val="both"/>
        <w:textAlignment w:val="baseline"/>
        <w:rPr>
          <w:rFonts w:ascii="Proxima Nova" w:hAnsi="Proxima Nova" w:cs="Segoe UI"/>
          <w:color w:val="000000"/>
          <w:shd w:val="clear" w:color="auto" w:fill="FFFFFF"/>
        </w:rPr>
      </w:pPr>
    </w:p>
    <w:p w14:paraId="561D665D" w14:textId="77777777" w:rsidR="00C63D63" w:rsidRPr="00040F00" w:rsidRDefault="00C63D63" w:rsidP="00B76C25">
      <w:pPr>
        <w:jc w:val="both"/>
        <w:textAlignment w:val="baseline"/>
        <w:rPr>
          <w:rFonts w:ascii="Segoe UI" w:hAnsi="Segoe UI" w:cs="Segoe UI"/>
          <w:sz w:val="18"/>
          <w:szCs w:val="18"/>
        </w:rPr>
      </w:pPr>
    </w:p>
    <w:p w14:paraId="7B324B61"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color w:val="000000"/>
          <w:lang w:bidi="el-GR"/>
        </w:rPr>
        <w:lastRenderedPageBreak/>
        <w:t> </w:t>
      </w:r>
    </w:p>
    <w:p w14:paraId="5C1F5F7C"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3A9F0298"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0133664D"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2BE84CB9"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09D42A41"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2B65C4D0"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7A3C1C70" w14:textId="22C2CBCB"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xml:space="preserve">6. </w:t>
      </w:r>
    </w:p>
    <w:p w14:paraId="6F1BF812"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1F08CB0B"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2F622C41" w14:textId="7406D5E3"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Γνωρίζατε ότι το συναισθηματικό άγχος μπορεί να συντελέσει σημαντικά στην έξαρση της νόσου για τα άτομα που ζουν με GPP; Το 83% των ερωτηθέντων σε διαδικτυακή έρευνα απέδωσε την έξαρση της νόσου στο συναισθηματικό στρες.  </w:t>
      </w:r>
    </w:p>
    <w:p w14:paraId="6448897C"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4DCF4C03"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Για να μάθετε περισσότερα σχετικά με το πώς βιώνουν την πάθηση οι άνθρωποι που ζουν με αυτήν, διαβάστε τη νέα έκθεση της IFPA « “Impact of Generalized Pustular Psoriasis from the Perspective of People Living with the Condition: Results of an Online Survey» (Ο αντίκτυπος της γενικευμένης φλυκταινώδους ψωρίασης από την οπτική γωνία των ανθρώπων που ζουν με την πάθηση: Αποτελέσματα διαδικτυακής έρευνας» </w:t>
      </w:r>
    </w:p>
    <w:p w14:paraId="24A3F37F"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48403B26"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6329FD44" w14:textId="7826401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shd w:val="clear" w:color="auto" w:fill="FFFFFF"/>
          <w:lang w:bidi="el-GR"/>
        </w:rPr>
        <w:t xml:space="preserve">7.  </w:t>
      </w:r>
    </w:p>
    <w:p w14:paraId="5CE5F916"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7D91A398"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6C6841A7" w14:textId="21BECF73" w:rsidR="00B76C25" w:rsidRPr="00040F00" w:rsidRDefault="00CF1306" w:rsidP="00CF1306">
      <w:pPr>
        <w:textAlignment w:val="baseline"/>
        <w:rPr>
          <w:rFonts w:ascii="Proxima Nova" w:hAnsi="Proxima Nova" w:cs="Segoe UI"/>
          <w:shd w:val="clear" w:color="auto" w:fill="FFFFFF"/>
        </w:rPr>
      </w:pPr>
      <w:r w:rsidRPr="00040F00">
        <w:rPr>
          <w:rFonts w:ascii="Proxima Nova" w:eastAsia="Proxima Nova" w:hAnsi="Proxima Nova" w:cs="Segoe UI"/>
          <w:shd w:val="clear" w:color="auto" w:fill="FFFFFF"/>
          <w:lang w:bidi="el-GR"/>
        </w:rPr>
        <w:t xml:space="preserve">Ακούστε την εμπειρία της EmmyLou από πρώτο χέρι για το πώς είναι να ζεις με σπάνιες μορφές ψωριασικής νόσου. </w:t>
      </w:r>
    </w:p>
    <w:p w14:paraId="7D4DA9C4" w14:textId="2776C1DC" w:rsidR="00CF1306" w:rsidRPr="00040F00" w:rsidRDefault="00CF1306" w:rsidP="00CF1306">
      <w:pPr>
        <w:textAlignment w:val="baseline"/>
        <w:rPr>
          <w:rFonts w:ascii="Proxima Nova" w:hAnsi="Proxima Nova" w:cs="Segoe UI"/>
          <w:shd w:val="clear" w:color="auto" w:fill="FFFFFF"/>
        </w:rPr>
      </w:pPr>
    </w:p>
    <w:p w14:paraId="11F7DFEE" w14:textId="6D565A1E" w:rsidR="00CF1306" w:rsidRPr="00040F00" w:rsidRDefault="00CF1306" w:rsidP="00CF1306">
      <w:pPr>
        <w:textAlignment w:val="baseline"/>
        <w:rPr>
          <w:rFonts w:ascii="Proxima Nova" w:hAnsi="Proxima Nova" w:cs="Segoe UI"/>
          <w:shd w:val="clear" w:color="auto" w:fill="FFFFFF"/>
        </w:rPr>
      </w:pPr>
    </w:p>
    <w:p w14:paraId="24CC14A1" w14:textId="0BC62BCC" w:rsidR="00CF1306" w:rsidRPr="00040F00" w:rsidRDefault="00040F00" w:rsidP="00CF1306">
      <w:pPr>
        <w:textAlignment w:val="baseline"/>
        <w:rPr>
          <w:rFonts w:ascii="Proxima Nova" w:hAnsi="Proxima Nova" w:cs="Segoe UI"/>
          <w:shd w:val="clear" w:color="auto" w:fill="FFFFFF"/>
        </w:rPr>
      </w:pPr>
      <w:hyperlink r:id="rId9" w:history="1">
        <w:r w:rsidR="00CF1306" w:rsidRPr="00040F00">
          <w:rPr>
            <w:rStyle w:val="Hyperlnk"/>
            <w:rFonts w:ascii="Proxima Nova" w:eastAsia="Proxima Nova" w:hAnsi="Proxima Nova" w:cs="Segoe UI"/>
            <w:shd w:val="clear" w:color="auto" w:fill="FFFFFF"/>
            <w:lang w:bidi="el-GR"/>
          </w:rPr>
          <w:t>https://ifpa-pso.com/resources-tools/emmylou-shares-her-story-with-rare-psoriatic-disease</w:t>
        </w:r>
      </w:hyperlink>
    </w:p>
    <w:p w14:paraId="6AF8E8DD" w14:textId="77777777" w:rsidR="00CF1306" w:rsidRPr="00040F00" w:rsidRDefault="00CF1306" w:rsidP="00CF1306">
      <w:pPr>
        <w:textAlignment w:val="baseline"/>
        <w:rPr>
          <w:rFonts w:ascii="Proxima Nova" w:hAnsi="Proxima Nova" w:cs="Segoe UI"/>
          <w:shd w:val="clear" w:color="auto" w:fill="FFFFFF"/>
        </w:rPr>
      </w:pPr>
    </w:p>
    <w:p w14:paraId="06F5EA98" w14:textId="2335731B" w:rsidR="00CF1306" w:rsidRPr="00040F00" w:rsidRDefault="00CF1306" w:rsidP="00CF1306">
      <w:pPr>
        <w:textAlignment w:val="baseline"/>
        <w:rPr>
          <w:rFonts w:ascii="Proxima Nova" w:hAnsi="Proxima Nova" w:cs="Segoe UI"/>
          <w:shd w:val="clear" w:color="auto" w:fill="FFFFFF"/>
        </w:rPr>
      </w:pPr>
    </w:p>
    <w:p w14:paraId="548D9AE4" w14:textId="577BECA0" w:rsidR="00CF1306" w:rsidRPr="00040F00" w:rsidRDefault="00CF1306" w:rsidP="00CF1306">
      <w:pPr>
        <w:textAlignment w:val="baseline"/>
        <w:rPr>
          <w:rFonts w:ascii="Proxima Nova" w:hAnsi="Proxima Nova" w:cs="Segoe UI"/>
          <w:shd w:val="clear" w:color="auto" w:fill="FFFFFF"/>
        </w:rPr>
      </w:pPr>
    </w:p>
    <w:p w14:paraId="43249300" w14:textId="77777777" w:rsidR="0053107E" w:rsidRPr="00040F00" w:rsidRDefault="0053107E" w:rsidP="00CF1306">
      <w:pPr>
        <w:textAlignment w:val="baseline"/>
        <w:rPr>
          <w:rFonts w:ascii="Segoe UI" w:hAnsi="Segoe UI" w:cs="Segoe UI"/>
          <w:sz w:val="18"/>
          <w:szCs w:val="18"/>
        </w:rPr>
      </w:pPr>
    </w:p>
    <w:p w14:paraId="76ABA7F3"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32571CAD" w14:textId="38E53D51" w:rsidR="00B76C25" w:rsidRPr="00040F00" w:rsidRDefault="00B76C25" w:rsidP="00B76C25">
      <w:pPr>
        <w:textAlignment w:val="baseline"/>
        <w:rPr>
          <w:rFonts w:ascii="Proxima Nova" w:hAnsi="Proxima Nova" w:cs="Segoe UI"/>
          <w:shd w:val="clear" w:color="auto" w:fill="FFFFFF"/>
        </w:rPr>
      </w:pPr>
      <w:r w:rsidRPr="00040F00">
        <w:rPr>
          <w:rFonts w:ascii="Proxima Nova" w:eastAsia="Proxima Nova" w:hAnsi="Proxima Nova" w:cs="Segoe UI"/>
          <w:shd w:val="clear" w:color="auto" w:fill="FFFFFF"/>
          <w:lang w:bidi="el-GR"/>
        </w:rPr>
        <w:t xml:space="preserve">8. Ακούστε την εμπειρία της Chiara από πρώτο χέρι για το πώς είναι να ζεις με σπάνιες μορφές ψωριασικής νόσου. </w:t>
      </w:r>
    </w:p>
    <w:p w14:paraId="52E9018B" w14:textId="4FED1BE5" w:rsidR="00CF1306" w:rsidRPr="00040F00" w:rsidRDefault="00CF1306" w:rsidP="00B76C25">
      <w:pPr>
        <w:textAlignment w:val="baseline"/>
        <w:rPr>
          <w:rFonts w:ascii="Proxima Nova" w:hAnsi="Proxima Nova" w:cs="Segoe UI"/>
          <w:shd w:val="clear" w:color="auto" w:fill="FFFFFF"/>
        </w:rPr>
      </w:pPr>
    </w:p>
    <w:p w14:paraId="5653F755" w14:textId="77777777" w:rsidR="00CF1306" w:rsidRPr="00040F00" w:rsidRDefault="00CF1306" w:rsidP="00B76C25">
      <w:pPr>
        <w:textAlignment w:val="baseline"/>
        <w:rPr>
          <w:rFonts w:ascii="Segoe UI" w:hAnsi="Segoe UI" w:cs="Segoe UI"/>
          <w:sz w:val="18"/>
          <w:szCs w:val="18"/>
        </w:rPr>
      </w:pPr>
    </w:p>
    <w:p w14:paraId="52F3D504" w14:textId="0C8E450C" w:rsidR="00B76C25" w:rsidRPr="00040F00" w:rsidRDefault="009A66F9" w:rsidP="00B76C25">
      <w:pPr>
        <w:textAlignment w:val="baseline"/>
        <w:rPr>
          <w:rFonts w:ascii="Segoe UI" w:hAnsi="Segoe UI" w:cs="Segoe UI"/>
          <w:sz w:val="18"/>
          <w:szCs w:val="18"/>
        </w:rPr>
      </w:pPr>
      <w:r w:rsidRPr="00040F00">
        <w:rPr>
          <w:rFonts w:ascii="Proxima Nova" w:eastAsia="Proxima Nova" w:hAnsi="Proxima Nova" w:cs="Segoe UI"/>
          <w:lang w:bidi="el-GR"/>
        </w:rPr>
        <w:t>https://ifpa-pso.com/resources-tools/chiara-shares-her-story-with-erythrodermic-psoriasis</w:t>
      </w:r>
    </w:p>
    <w:p w14:paraId="6F3FCED2"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0FCA5A91" w14:textId="77777777" w:rsidR="009A66F9" w:rsidRPr="00040F00" w:rsidRDefault="009A66F9" w:rsidP="00B76C25">
      <w:pPr>
        <w:textAlignment w:val="baseline"/>
      </w:pPr>
    </w:p>
    <w:p w14:paraId="7DEE3C5B" w14:textId="6101380D" w:rsidR="00B76C25" w:rsidRPr="00040F00" w:rsidRDefault="00B76C25" w:rsidP="00B76C25">
      <w:pPr>
        <w:textAlignment w:val="baseline"/>
        <w:rPr>
          <w:rFonts w:ascii="Segoe UI" w:hAnsi="Segoe UI" w:cs="Segoe UI"/>
          <w:sz w:val="18"/>
          <w:szCs w:val="18"/>
        </w:rPr>
      </w:pPr>
      <w:r w:rsidRPr="00040F00">
        <w:rPr>
          <w:lang w:bidi="el-GR"/>
        </w:rPr>
        <w:t> </w:t>
      </w:r>
    </w:p>
    <w:p w14:paraId="42361F88" w14:textId="77777777" w:rsidR="00CF1306" w:rsidRPr="00040F00" w:rsidRDefault="00CF1306" w:rsidP="00B76C25">
      <w:pPr>
        <w:jc w:val="both"/>
        <w:textAlignment w:val="baseline"/>
      </w:pPr>
      <w:r w:rsidRPr="00040F00">
        <w:rPr>
          <w:lang w:bidi="el-GR"/>
        </w:rPr>
        <w:t xml:space="preserve">9.  </w:t>
      </w:r>
    </w:p>
    <w:p w14:paraId="378E68D1" w14:textId="7BD672C8" w:rsidR="00B76C25" w:rsidRPr="00040F00" w:rsidRDefault="00B76C25" w:rsidP="00B76C25">
      <w:pPr>
        <w:jc w:val="both"/>
        <w:textAlignment w:val="baseline"/>
        <w:rPr>
          <w:rFonts w:ascii="Segoe UI" w:hAnsi="Segoe UI" w:cs="Segoe UI"/>
          <w:sz w:val="18"/>
          <w:szCs w:val="18"/>
        </w:rPr>
      </w:pPr>
      <w:r w:rsidRPr="00040F00">
        <w:rPr>
          <w:lang w:bidi="el-GR"/>
        </w:rPr>
        <w:t xml:space="preserve">Υπάρχουν πολλές προκλήσεις όσον αφορά την έρευνα σχετικά με τις σπάνιες μορφές ψωριασικών νόσων. Η GPP, η ακρωτηριαστική αρθρίτιδα και η παλαμοπελματιαία φλυκταινώδης νόσος εμπίπτουν στην κατηγορία των παθήσεων που ταξινομούνται ως «ορφανές». Αυτό σημαίνει ότι δεν έχουν υιοθετηθεί από τη φαρμακοβιομηχανία, επειδή </w:t>
      </w:r>
      <w:r w:rsidRPr="00040F00">
        <w:rPr>
          <w:lang w:bidi="el-GR"/>
        </w:rPr>
        <w:lastRenderedPageBreak/>
        <w:t>παρέχουν ελάχιστα οικονομικά κίνητρα στον ιδιωτικό τομέα για την παραγωγή και την εμπορία νέων φαρμάκων για τη θεραπεία ή την πρόληψή τους.  </w:t>
      </w:r>
    </w:p>
    <w:p w14:paraId="6D57FA35" w14:textId="77777777" w:rsidR="00B76C25" w:rsidRPr="00040F00" w:rsidRDefault="00B76C25" w:rsidP="00B76C25">
      <w:pPr>
        <w:jc w:val="both"/>
        <w:textAlignment w:val="baseline"/>
        <w:rPr>
          <w:rFonts w:ascii="Segoe UI" w:hAnsi="Segoe UI" w:cs="Segoe UI"/>
          <w:sz w:val="18"/>
          <w:szCs w:val="18"/>
        </w:rPr>
      </w:pPr>
      <w:r w:rsidRPr="00040F00">
        <w:rPr>
          <w:lang w:bidi="el-GR"/>
        </w:rPr>
        <w:t> </w:t>
      </w:r>
    </w:p>
    <w:p w14:paraId="6326ACC0" w14:textId="73643467" w:rsidR="00B76C25" w:rsidRPr="00040F00" w:rsidRDefault="00B76C25" w:rsidP="00B76C25">
      <w:pPr>
        <w:jc w:val="both"/>
        <w:textAlignment w:val="baseline"/>
        <w:rPr>
          <w:rFonts w:ascii="Segoe UI" w:hAnsi="Segoe UI" w:cs="Segoe UI"/>
          <w:sz w:val="18"/>
          <w:szCs w:val="18"/>
        </w:rPr>
      </w:pPr>
      <w:r w:rsidRPr="00040F00">
        <w:rPr>
          <w:lang w:bidi="el-GR"/>
        </w:rPr>
        <w:t>Υπάρχει επείγουσα ανάγκη για έρευνα σχετικά με τη φροντίδα και την ανάπτυξη θεραπείας για αυτές τις παθήσεις.</w:t>
      </w:r>
    </w:p>
    <w:p w14:paraId="5DBE385C" w14:textId="77777777" w:rsidR="00B76C25" w:rsidRPr="00040F00" w:rsidRDefault="00B76C25" w:rsidP="00B76C25">
      <w:pPr>
        <w:jc w:val="both"/>
        <w:textAlignment w:val="baseline"/>
        <w:rPr>
          <w:rFonts w:ascii="Segoe UI" w:hAnsi="Segoe UI" w:cs="Segoe UI"/>
          <w:sz w:val="18"/>
          <w:szCs w:val="18"/>
        </w:rPr>
      </w:pPr>
      <w:r w:rsidRPr="00040F00">
        <w:rPr>
          <w:lang w:bidi="el-GR"/>
        </w:rPr>
        <w:t> </w:t>
      </w:r>
    </w:p>
    <w:p w14:paraId="65850FDD" w14:textId="51819FC6" w:rsidR="00B76C25" w:rsidRPr="00040F00" w:rsidRDefault="00B76C25" w:rsidP="00B76C25">
      <w:pPr>
        <w:jc w:val="both"/>
        <w:textAlignment w:val="baseline"/>
        <w:rPr>
          <w:rFonts w:ascii="Segoe UI" w:hAnsi="Segoe UI" w:cs="Segoe UI"/>
          <w:sz w:val="18"/>
          <w:szCs w:val="18"/>
        </w:rPr>
      </w:pPr>
      <w:r w:rsidRPr="00040F00">
        <w:rPr>
          <w:lang w:bidi="el-GR"/>
        </w:rPr>
        <w:t>Κάτι που φαίνεται επίσης στις απαντήσεις στην ηλεκτρονική έρευνα που διεξήγαγε, μεταξύ άλλων, η IFPA. Μόνο το ένα τρίτο περίπου των συμμετεχόντων στην έρευνα (32%) θεώρησε ότι η κατάστασή του ελέγχεται καλά από την τρέχουσα θεραπεία του.  </w:t>
      </w:r>
    </w:p>
    <w:p w14:paraId="3CBE8773" w14:textId="77777777" w:rsidR="00B76C25" w:rsidRPr="00040F00" w:rsidRDefault="00B76C25" w:rsidP="00B76C25">
      <w:pPr>
        <w:textAlignment w:val="baseline"/>
        <w:rPr>
          <w:rFonts w:ascii="Segoe UI" w:hAnsi="Segoe UI" w:cs="Segoe UI"/>
          <w:sz w:val="18"/>
          <w:szCs w:val="18"/>
        </w:rPr>
      </w:pPr>
      <w:r w:rsidRPr="00040F00">
        <w:rPr>
          <w:lang w:bidi="el-GR"/>
        </w:rPr>
        <w:t> </w:t>
      </w:r>
    </w:p>
    <w:p w14:paraId="745F0B69" w14:textId="5E4A1D22"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Για να μάθετε περισσότερα σχετικά με το πώς βιώνουν τις παθήσεις οι άνθρωποι που ζουν με αυτές, διαβάστε τη νέα έκθεση της IFPA «</w:t>
      </w:r>
      <w:hyperlink r:id="rId10" w:tgtFrame="_blank" w:history="1">
        <w:r w:rsidRPr="00040F00">
          <w:rPr>
            <w:rFonts w:ascii="Segoe UI" w:eastAsia="Segoe UI" w:hAnsi="Segoe UI" w:cs="Segoe UI"/>
            <w:color w:val="0000FF"/>
            <w:sz w:val="18"/>
            <w:szCs w:val="18"/>
            <w:u w:val="single"/>
            <w:lang w:bidi="el-GR"/>
          </w:rPr>
          <w:t>https://ifpa-pso.com/resources-tools/</w:t>
        </w:r>
        <w:r w:rsidRPr="00040F00">
          <w:rPr>
            <w:color w:val="0000FF"/>
            <w:u w:val="single"/>
            <w:lang w:bidi="el-GR"/>
          </w:rPr>
          <w:t>resolution-addressing-the-challenges-of-persons-living-with-a-rare-disease-and-the-families-hemals</w:t>
        </w:r>
      </w:hyperlink>
      <w:r w:rsidRPr="00040F00">
        <w:rPr>
          <w:color w:val="000000"/>
          <w:lang w:bidi="el-GR"/>
        </w:rPr>
        <w:t>  </w:t>
      </w:r>
    </w:p>
    <w:p w14:paraId="7D45A3AB" w14:textId="70C40789" w:rsidR="00B76C25" w:rsidRPr="00040F00" w:rsidRDefault="00B76C25" w:rsidP="00B76C25">
      <w:pPr>
        <w:jc w:val="both"/>
        <w:textAlignment w:val="baseline"/>
        <w:rPr>
          <w:rFonts w:ascii="Proxima Nova" w:hAnsi="Proxima Nova" w:cs="Segoe UI"/>
        </w:rPr>
      </w:pPr>
    </w:p>
    <w:p w14:paraId="2B61F36E" w14:textId="77777777" w:rsidR="009A66F9" w:rsidRPr="00040F00" w:rsidRDefault="009A66F9" w:rsidP="00B76C25">
      <w:pPr>
        <w:jc w:val="both"/>
        <w:textAlignment w:val="baseline"/>
        <w:rPr>
          <w:rFonts w:ascii="Segoe UI" w:hAnsi="Segoe UI" w:cs="Segoe UI"/>
          <w:sz w:val="18"/>
          <w:szCs w:val="18"/>
        </w:rPr>
      </w:pPr>
    </w:p>
    <w:p w14:paraId="73A4BFF1" w14:textId="77777777" w:rsidR="00B76C25" w:rsidRPr="00040F00" w:rsidRDefault="00B76C25" w:rsidP="00B76C25">
      <w:pPr>
        <w:jc w:val="both"/>
        <w:textAlignment w:val="baseline"/>
        <w:rPr>
          <w:rFonts w:ascii="Segoe UI" w:hAnsi="Segoe UI" w:cs="Segoe UI"/>
          <w:sz w:val="18"/>
          <w:szCs w:val="18"/>
          <w:lang w:val="fr-FR"/>
        </w:rPr>
      </w:pPr>
      <w:r w:rsidRPr="00040F00">
        <w:rPr>
          <w:rFonts w:ascii="Proxima Nova" w:eastAsia="Proxima Nova" w:hAnsi="Proxima Nova" w:cs="Segoe UI"/>
          <w:lang w:bidi="el-GR"/>
        </w:rPr>
        <w:t xml:space="preserve">Πηγή: </w:t>
      </w:r>
      <w:hyperlink r:id="rId11" w:tgtFrame="_blank" w:history="1">
        <w:r w:rsidRPr="00040F00">
          <w:rPr>
            <w:rFonts w:ascii="Proxima Nova" w:eastAsia="Proxima Nova" w:hAnsi="Proxima Nova" w:cs="Segoe UI"/>
            <w:color w:val="0000FF"/>
            <w:u w:val="single"/>
            <w:lang w:bidi="el-GR"/>
          </w:rPr>
          <w:t>https://www.medicinenet.com/orphan_disease/definition.htm</w:t>
        </w:r>
      </w:hyperlink>
      <w:r w:rsidRPr="00040F00">
        <w:rPr>
          <w:rFonts w:ascii="Proxima Nova" w:eastAsia="Proxima Nova" w:hAnsi="Proxima Nova" w:cs="Segoe UI"/>
          <w:lang w:bidi="el-GR"/>
        </w:rPr>
        <w:t> </w:t>
      </w:r>
    </w:p>
    <w:p w14:paraId="274ED2B9" w14:textId="1C5820DD" w:rsidR="00B76C25" w:rsidRPr="00040F00" w:rsidRDefault="00B76C25" w:rsidP="00B76C25">
      <w:pPr>
        <w:jc w:val="both"/>
        <w:textAlignment w:val="baseline"/>
        <w:rPr>
          <w:rFonts w:ascii="Segoe UI" w:hAnsi="Segoe UI" w:cs="Segoe UI"/>
          <w:sz w:val="18"/>
          <w:szCs w:val="18"/>
          <w:lang w:val="fr-FR"/>
        </w:rPr>
      </w:pPr>
    </w:p>
    <w:p w14:paraId="15F6BD6E" w14:textId="77777777" w:rsidR="00B76C25" w:rsidRPr="00040F00" w:rsidRDefault="00B76C25" w:rsidP="00B76C25">
      <w:pPr>
        <w:jc w:val="both"/>
        <w:textAlignment w:val="baseline"/>
        <w:rPr>
          <w:rFonts w:ascii="Segoe UI" w:hAnsi="Segoe UI" w:cs="Segoe UI"/>
          <w:sz w:val="18"/>
          <w:szCs w:val="18"/>
          <w:lang w:val="fr-FR"/>
        </w:rPr>
      </w:pPr>
      <w:r w:rsidRPr="00040F00">
        <w:rPr>
          <w:rFonts w:ascii="Proxima Nova" w:eastAsia="Proxima Nova" w:hAnsi="Proxima Nova" w:cs="Segoe UI"/>
          <w:lang w:bidi="el-GR"/>
        </w:rPr>
        <w:t> </w:t>
      </w:r>
    </w:p>
    <w:p w14:paraId="71C8B744" w14:textId="77777777" w:rsidR="00B76C25" w:rsidRPr="00040F00" w:rsidRDefault="00B76C25" w:rsidP="00B76C25">
      <w:pPr>
        <w:textAlignment w:val="baseline"/>
        <w:rPr>
          <w:rFonts w:ascii="Segoe UI" w:hAnsi="Segoe UI" w:cs="Segoe UI"/>
          <w:sz w:val="18"/>
          <w:szCs w:val="18"/>
        </w:rPr>
      </w:pPr>
      <w:r w:rsidRPr="00040F00">
        <w:rPr>
          <w:lang w:bidi="el-GR"/>
        </w:rPr>
        <w:t> </w:t>
      </w:r>
    </w:p>
    <w:p w14:paraId="3C2B93C7" w14:textId="77777777" w:rsidR="00B76C25" w:rsidRPr="00040F00" w:rsidRDefault="00B76C25" w:rsidP="00B76C25">
      <w:pPr>
        <w:textAlignment w:val="baseline"/>
        <w:rPr>
          <w:rFonts w:ascii="Segoe UI" w:hAnsi="Segoe UI" w:cs="Segoe UI"/>
          <w:sz w:val="18"/>
          <w:szCs w:val="18"/>
        </w:rPr>
      </w:pPr>
      <w:r w:rsidRPr="00040F00">
        <w:rPr>
          <w:lang w:bidi="el-GR"/>
        </w:rPr>
        <w:t> </w:t>
      </w:r>
    </w:p>
    <w:p w14:paraId="6ED11EAB"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67927D1B"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79D65FBA"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30236A7E" w14:textId="18C1E3B1" w:rsidR="00B76C25" w:rsidRPr="00040F00" w:rsidRDefault="00CF1306" w:rsidP="00B76C25">
      <w:pPr>
        <w:textAlignment w:val="baseline"/>
        <w:rPr>
          <w:rFonts w:ascii="Segoe UI" w:hAnsi="Segoe UI" w:cs="Segoe UI"/>
          <w:sz w:val="18"/>
          <w:szCs w:val="18"/>
        </w:rPr>
      </w:pPr>
      <w:r w:rsidRPr="00040F00">
        <w:rPr>
          <w:rFonts w:ascii="Proxima Nova" w:eastAsia="Proxima Nova" w:hAnsi="Proxima Nova" w:cs="Segoe UI"/>
          <w:shd w:val="clear" w:color="auto" w:fill="FFFFFF"/>
          <w:lang w:bidi="el-GR"/>
        </w:rPr>
        <w:t xml:space="preserve">10. </w:t>
      </w:r>
    </w:p>
    <w:p w14:paraId="59B92A6E"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2F9DA2D1" w14:textId="77777777" w:rsidR="00B76C25" w:rsidRPr="00040F00" w:rsidRDefault="00B76C25" w:rsidP="00B76C25">
      <w:pPr>
        <w:textAlignment w:val="baseline"/>
        <w:rPr>
          <w:rFonts w:ascii="Segoe UI" w:hAnsi="Segoe UI" w:cs="Segoe UI"/>
          <w:sz w:val="18"/>
          <w:szCs w:val="18"/>
        </w:rPr>
      </w:pPr>
      <w:r w:rsidRPr="00040F00">
        <w:rPr>
          <w:rFonts w:ascii="Proxima Nova" w:eastAsia="Proxima Nova" w:hAnsi="Proxima Nova" w:cs="Segoe UI"/>
          <w:lang w:bidi="el-GR"/>
        </w:rPr>
        <w:t> </w:t>
      </w:r>
    </w:p>
    <w:p w14:paraId="4D7BF222" w14:textId="5C0C9760"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shd w:val="clear" w:color="auto" w:fill="FFFFFF"/>
          <w:lang w:bidi="el-GR"/>
        </w:rPr>
        <w:t>Πολλές σπάνιες μορφές ψωριασικής νόσου, συμπεριλαμβανομένης της γενικευμένης φλυκταινώδους ψωρίασης, παραμένουν άγνωστες στους επαγγελματίες υγείας. Το 38% των ερωτηθέντων σε διαδικτυακή έρευνα ανέφερε ότι ζούσε με την GPP για χρόνια προτού λάβει τη σωστή διάγνωση. Το 59% ανέφερε ότι χρειάστηκε να επισκεφθεί πολλούς επαγγελματίες υγείας ή/και ειδικούς πριν πραγματοποιηθεί η διάγνωση. Η διάγνωση σε πρώιμο στάδιο έχει θετικό αντίκτυπο σε κάθε ζωή.</w:t>
      </w:r>
      <w:r w:rsidRPr="00040F00">
        <w:rPr>
          <w:rFonts w:ascii="Proxima Nova" w:eastAsia="Proxima Nova" w:hAnsi="Proxima Nova" w:cs="Segoe UI"/>
          <w:lang w:bidi="el-GR"/>
        </w:rPr>
        <w:t> </w:t>
      </w:r>
    </w:p>
    <w:p w14:paraId="2704E3C3"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083CA2ED" w14:textId="6FE51A73" w:rsidR="009A66F9" w:rsidRPr="00040F00" w:rsidRDefault="00B76C25" w:rsidP="009A66F9">
      <w:pPr>
        <w:jc w:val="both"/>
        <w:textAlignment w:val="baseline"/>
        <w:rPr>
          <w:rFonts w:ascii="Proxima Nova" w:hAnsi="Proxima Nova" w:cs="Segoe UI"/>
        </w:rPr>
      </w:pPr>
      <w:r w:rsidRPr="00040F00">
        <w:rPr>
          <w:rFonts w:ascii="Proxima Nova" w:eastAsia="Proxima Nova" w:hAnsi="Proxima Nova" w:cs="Segoe UI"/>
          <w:lang w:bidi="el-GR"/>
        </w:rPr>
        <w:t>Για να μάθετε περισσότερα σχετικά με το πώς το βιώνουν την πάθηση οι άνθρωποι που ζουν με αυτήν, διαβάστε τη νέα έκθεση της IFPA.</w:t>
      </w:r>
    </w:p>
    <w:p w14:paraId="3E08BA6F" w14:textId="77777777" w:rsidR="009A66F9" w:rsidRPr="00040F00" w:rsidRDefault="009A66F9" w:rsidP="009A66F9">
      <w:pPr>
        <w:jc w:val="both"/>
        <w:textAlignment w:val="baseline"/>
        <w:rPr>
          <w:rFonts w:ascii="Proxima Nova" w:hAnsi="Proxima Nova" w:cs="Segoe UI"/>
        </w:rPr>
      </w:pPr>
    </w:p>
    <w:p w14:paraId="4E8C634E" w14:textId="19431852" w:rsidR="00B76C25" w:rsidRPr="00040F00" w:rsidRDefault="00040F00" w:rsidP="009A66F9">
      <w:pPr>
        <w:jc w:val="both"/>
        <w:textAlignment w:val="baseline"/>
        <w:rPr>
          <w:rFonts w:ascii="Segoe UI" w:hAnsi="Segoe UI" w:cs="Segoe UI"/>
          <w:sz w:val="18"/>
          <w:szCs w:val="18"/>
        </w:rPr>
      </w:pPr>
      <w:hyperlink r:id="rId12" w:history="1">
        <w:r w:rsidR="009A66F9" w:rsidRPr="00040F00">
          <w:rPr>
            <w:rStyle w:val="Hyperlnk"/>
            <w:rFonts w:ascii="Proxima Nova" w:eastAsia="Proxima Nova" w:hAnsi="Proxima Nova" w:cs="Segoe UI"/>
            <w:sz w:val="22"/>
            <w:szCs w:val="22"/>
            <w:lang w:bidi="el-GR"/>
          </w:rPr>
          <w:t>https://cms.ifpa-pso.com/admin/entries/resourcesTools/33049-generalized-pustular-psoriasis-do-you-recognize-yourself</w:t>
        </w:r>
      </w:hyperlink>
    </w:p>
    <w:p w14:paraId="7ACA7509"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0DCB6D19" w14:textId="2DF676D2" w:rsidR="00B76C25" w:rsidRPr="00040F00" w:rsidRDefault="00B76C25" w:rsidP="00B76C25">
      <w:pPr>
        <w:textAlignment w:val="baseline"/>
        <w:rPr>
          <w:rFonts w:ascii="Segoe UI" w:hAnsi="Segoe UI" w:cs="Segoe UI"/>
          <w:sz w:val="18"/>
          <w:szCs w:val="18"/>
        </w:rPr>
      </w:pPr>
    </w:p>
    <w:p w14:paraId="5025202A"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3B4FBB0F"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7CC7F315"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1DC55528" w14:textId="6148CDD9" w:rsidR="00B76C25" w:rsidRPr="00040F00" w:rsidRDefault="00CF1306"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xml:space="preserve">11. </w:t>
      </w:r>
    </w:p>
    <w:p w14:paraId="3660A1FE" w14:textId="77777777" w:rsidR="00B76C25" w:rsidRPr="00040F00" w:rsidRDefault="00B76C25" w:rsidP="00B76C25">
      <w:pPr>
        <w:jc w:val="both"/>
        <w:textAlignment w:val="baseline"/>
        <w:rPr>
          <w:rFonts w:ascii="Segoe UI" w:hAnsi="Segoe UI" w:cs="Segoe UI"/>
          <w:sz w:val="18"/>
          <w:szCs w:val="18"/>
        </w:rPr>
      </w:pPr>
      <w:r w:rsidRPr="00040F00">
        <w:rPr>
          <w:rFonts w:ascii="Proxima Nova" w:eastAsia="Proxima Nova" w:hAnsi="Proxima Nova" w:cs="Segoe UI"/>
          <w:lang w:bidi="el-GR"/>
        </w:rPr>
        <w:t> </w:t>
      </w:r>
    </w:p>
    <w:p w14:paraId="0DAC5FD7" w14:textId="7F9E9DED" w:rsidR="00B76C25" w:rsidRPr="00040F00" w:rsidRDefault="00B76C25" w:rsidP="00A80490">
      <w:pPr>
        <w:jc w:val="both"/>
        <w:textAlignment w:val="baseline"/>
        <w:rPr>
          <w:rFonts w:ascii="Segoe UI" w:hAnsi="Segoe UI" w:cs="Segoe UI"/>
          <w:sz w:val="18"/>
          <w:szCs w:val="18"/>
        </w:rPr>
      </w:pPr>
      <w:r w:rsidRPr="00040F00">
        <w:rPr>
          <w:rFonts w:ascii="Proxima Nova" w:eastAsia="Proxima Nova" w:hAnsi="Proxima Nova" w:cs="Segoe UI"/>
          <w:color w:val="293849"/>
          <w:shd w:val="clear" w:color="auto" w:fill="FFFFFF"/>
          <w:lang w:bidi="el-GR"/>
        </w:rPr>
        <w:t xml:space="preserve">Τον Δεκέμβριο του 2021, η κοινότητα των ατόμων με σπάνιες παθήσεις πέτυχε μια τεράστια νίκη όταν η Γενική Συνέλευση του ΟΗΕ ενέκρινε επίσημα ένα ψήφισμα με το οποίο αναγνωρίζονται τα περισσότερα από 300 εκατομμύρια άτομα που ζουν με σπάνια </w:t>
      </w:r>
      <w:r w:rsidRPr="00040F00">
        <w:rPr>
          <w:rFonts w:ascii="Proxima Nova" w:eastAsia="Proxima Nova" w:hAnsi="Proxima Nova" w:cs="Segoe UI"/>
          <w:color w:val="293849"/>
          <w:shd w:val="clear" w:color="auto" w:fill="FFFFFF"/>
          <w:lang w:bidi="el-GR"/>
        </w:rPr>
        <w:lastRenderedPageBreak/>
        <w:t>πάθηση (PLWRD) παγκοσμίως και οι οικογένειές τους.  Αυτό το πρωτοποριακό ψήφισμα εγκρίθηκε και από τα 193 κράτη μέλη του ΟΗΕ και είναι το πρώτο έγγραφο του ΟΗΕ που αναγνωρίζει τις ειδικές προκλήσεις των PLWRD. Αυτό είναι ένα ισχυρό βήμα προς τα εμπρός για τα άτομα που ζουν με σπάνιες μορφές ψωριασικής νόσου και η IFPA είναι στην ευχάριστη θέση να μοιραστεί αυτά τα σπουδαία νέα με την κοινότητά μας!</w:t>
      </w:r>
      <w:r w:rsidRPr="00040F00">
        <w:rPr>
          <w:rFonts w:ascii="Proxima Nova" w:eastAsia="Proxima Nova" w:hAnsi="Proxima Nova" w:cs="Segoe UI"/>
          <w:color w:val="293849"/>
          <w:lang w:bidi="el-GR"/>
        </w:rPr>
        <w:t> </w:t>
      </w:r>
    </w:p>
    <w:p w14:paraId="28E5630B" w14:textId="77777777" w:rsidR="00B76C25" w:rsidRPr="00040F00" w:rsidRDefault="00B76C25" w:rsidP="00A80490">
      <w:pPr>
        <w:jc w:val="both"/>
        <w:textAlignment w:val="baseline"/>
        <w:rPr>
          <w:rFonts w:ascii="Segoe UI" w:hAnsi="Segoe UI" w:cs="Segoe UI"/>
          <w:sz w:val="18"/>
          <w:szCs w:val="18"/>
        </w:rPr>
      </w:pPr>
      <w:r w:rsidRPr="00040F00">
        <w:rPr>
          <w:rFonts w:ascii="Proxima Nova" w:eastAsia="Proxima Nova" w:hAnsi="Proxima Nova" w:cs="Segoe UI"/>
          <w:color w:val="293849"/>
          <w:lang w:bidi="el-GR"/>
        </w:rPr>
        <w:t> </w:t>
      </w:r>
    </w:p>
    <w:p w14:paraId="03156FB9" w14:textId="77777777" w:rsidR="00B76C25" w:rsidRPr="00040F00" w:rsidRDefault="00B76C25" w:rsidP="00A80490">
      <w:pPr>
        <w:jc w:val="both"/>
        <w:textAlignment w:val="baseline"/>
        <w:rPr>
          <w:rFonts w:ascii="Segoe UI" w:hAnsi="Segoe UI" w:cs="Segoe UI"/>
          <w:sz w:val="18"/>
          <w:szCs w:val="18"/>
          <w:lang w:val="fr-FR"/>
        </w:rPr>
      </w:pPr>
      <w:r w:rsidRPr="00040F00">
        <w:rPr>
          <w:rFonts w:ascii="Proxima Nova" w:eastAsia="Proxima Nova" w:hAnsi="Proxima Nova" w:cs="Segoe UI"/>
          <w:color w:val="293849"/>
          <w:shd w:val="clear" w:color="auto" w:fill="FFFFFF"/>
          <w:lang w:bidi="el-GR"/>
        </w:rPr>
        <w:t>(Πηγή: https://www.rarediseasesinternational.org/un-resolution/)</w:t>
      </w:r>
      <w:r w:rsidRPr="00040F00">
        <w:rPr>
          <w:rFonts w:ascii="Proxima Nova" w:eastAsia="Proxima Nova" w:hAnsi="Proxima Nova" w:cs="Segoe UI"/>
          <w:color w:val="293849"/>
          <w:lang w:bidi="el-GR"/>
        </w:rPr>
        <w:t> </w:t>
      </w:r>
    </w:p>
    <w:p w14:paraId="686BADB3" w14:textId="77777777" w:rsidR="00B76C25" w:rsidRPr="00040F00" w:rsidRDefault="00B76C25" w:rsidP="00B76C25">
      <w:pPr>
        <w:jc w:val="both"/>
        <w:textAlignment w:val="baseline"/>
        <w:rPr>
          <w:rFonts w:ascii="Segoe UI" w:hAnsi="Segoe UI" w:cs="Segoe UI"/>
          <w:sz w:val="18"/>
          <w:szCs w:val="18"/>
          <w:lang w:val="fr-FR"/>
        </w:rPr>
      </w:pPr>
      <w:r w:rsidRPr="00040F00">
        <w:rPr>
          <w:rFonts w:ascii="Proxima Nova" w:eastAsia="Proxima Nova" w:hAnsi="Proxima Nova" w:cs="Segoe UI"/>
          <w:color w:val="293849"/>
          <w:lang w:bidi="el-GR"/>
        </w:rPr>
        <w:t> </w:t>
      </w:r>
    </w:p>
    <w:p w14:paraId="05F38D4A" w14:textId="77777777" w:rsidR="00B76C25" w:rsidRPr="00040F00" w:rsidRDefault="00B76C25" w:rsidP="00B76C25">
      <w:pPr>
        <w:jc w:val="both"/>
        <w:textAlignment w:val="baseline"/>
        <w:rPr>
          <w:rFonts w:ascii="Segoe UI" w:hAnsi="Segoe UI" w:cs="Segoe UI"/>
          <w:sz w:val="18"/>
          <w:szCs w:val="18"/>
          <w:lang w:val="fr-FR"/>
        </w:rPr>
      </w:pPr>
      <w:r w:rsidRPr="00040F00">
        <w:rPr>
          <w:rFonts w:ascii="Proxima Nova" w:eastAsia="Proxima Nova" w:hAnsi="Proxima Nova" w:cs="Segoe UI"/>
          <w:color w:val="293849"/>
          <w:shd w:val="clear" w:color="auto" w:fill="FFFFFF"/>
          <w:lang w:bidi="el-GR"/>
        </w:rPr>
        <w:t>Τι θέλετε να γνωρίζουν η IFPA και τα μέλη σε όλο τον κόσμο για τη ζωή με μια σπάνια μορφή ψωριασικής νόσου; </w:t>
      </w:r>
      <w:r w:rsidRPr="00040F00">
        <w:rPr>
          <w:rFonts w:ascii="Proxima Nova" w:eastAsia="Proxima Nova" w:hAnsi="Proxima Nova" w:cs="Segoe UI"/>
          <w:color w:val="293849"/>
          <w:lang w:bidi="el-GR"/>
        </w:rPr>
        <w:t> </w:t>
      </w:r>
    </w:p>
    <w:p w14:paraId="6B801185" w14:textId="77777777" w:rsidR="00B76C25" w:rsidRPr="00040F00" w:rsidRDefault="00B76C25" w:rsidP="00B76C25">
      <w:pPr>
        <w:jc w:val="both"/>
        <w:textAlignment w:val="baseline"/>
        <w:rPr>
          <w:rFonts w:ascii="Segoe UI" w:hAnsi="Segoe UI" w:cs="Segoe UI"/>
          <w:sz w:val="18"/>
          <w:szCs w:val="18"/>
          <w:lang w:val="fr-FR"/>
        </w:rPr>
      </w:pPr>
      <w:r w:rsidRPr="00040F00">
        <w:rPr>
          <w:rFonts w:ascii="Proxima Nova" w:eastAsia="Proxima Nova" w:hAnsi="Proxima Nova" w:cs="Segoe UI"/>
          <w:color w:val="293849"/>
          <w:lang w:bidi="el-GR"/>
        </w:rPr>
        <w:t> </w:t>
      </w:r>
    </w:p>
    <w:p w14:paraId="2B2CF9A7" w14:textId="77777777" w:rsidR="00B76C25" w:rsidRPr="00040F00" w:rsidRDefault="00B76C25" w:rsidP="00B76C25">
      <w:pPr>
        <w:jc w:val="both"/>
        <w:textAlignment w:val="baseline"/>
        <w:rPr>
          <w:rFonts w:ascii="Segoe UI" w:hAnsi="Segoe UI" w:cs="Segoe UI"/>
          <w:sz w:val="18"/>
          <w:szCs w:val="18"/>
          <w:lang w:val="fr-FR"/>
        </w:rPr>
      </w:pPr>
      <w:r w:rsidRPr="00040F00">
        <w:rPr>
          <w:rFonts w:ascii="Proxima Nova" w:eastAsia="Proxima Nova" w:hAnsi="Proxima Nova" w:cs="Segoe UI"/>
          <w:color w:val="293849"/>
          <w:shd w:val="clear" w:color="auto" w:fill="FFFFFF"/>
          <w:lang w:bidi="el-GR"/>
        </w:rPr>
        <w:t>Ενημερώστε μας στην διαδικτυακή πύλη μελών</w:t>
      </w:r>
      <w:r w:rsidRPr="00040F00">
        <w:rPr>
          <w:rFonts w:ascii="Proxima Nova" w:eastAsia="Proxima Nova" w:hAnsi="Proxima Nova" w:cs="Segoe UI"/>
          <w:color w:val="293849"/>
          <w:lang w:bidi="el-GR"/>
        </w:rPr>
        <w:t> </w:t>
      </w:r>
    </w:p>
    <w:p w14:paraId="77724984" w14:textId="77777777" w:rsidR="00B76C25" w:rsidRPr="00040F00" w:rsidRDefault="00B76C25" w:rsidP="00B76C25">
      <w:pPr>
        <w:textAlignment w:val="baseline"/>
        <w:rPr>
          <w:rFonts w:ascii="Segoe UI" w:hAnsi="Segoe UI" w:cs="Segoe UI"/>
          <w:sz w:val="18"/>
          <w:szCs w:val="18"/>
          <w:lang w:val="fr-FR"/>
        </w:rPr>
      </w:pPr>
      <w:r w:rsidRPr="00040F00">
        <w:rPr>
          <w:rFonts w:ascii="Proxima Nova" w:eastAsia="Proxima Nova" w:hAnsi="Proxima Nova" w:cs="Segoe UI"/>
          <w:color w:val="293849"/>
          <w:lang w:bidi="el-GR"/>
        </w:rPr>
        <w:t> </w:t>
      </w:r>
    </w:p>
    <w:p w14:paraId="143E1290" w14:textId="031D7BD9" w:rsidR="00420765" w:rsidRPr="00040F00" w:rsidRDefault="00040F00">
      <w:pPr>
        <w:rPr>
          <w:lang w:val="fr-FR"/>
        </w:rPr>
      </w:pPr>
    </w:p>
    <w:p w14:paraId="1D24D2EE" w14:textId="28BCB68D" w:rsidR="00A80490" w:rsidRPr="00040F00" w:rsidRDefault="00A80490">
      <w:pPr>
        <w:rPr>
          <w:lang w:val="fr-FR"/>
        </w:rPr>
      </w:pPr>
    </w:p>
    <w:p w14:paraId="6AB411A4" w14:textId="1915B94A" w:rsidR="00A80490" w:rsidRPr="00040F00" w:rsidRDefault="00A80490">
      <w:pPr>
        <w:rPr>
          <w:lang w:val="fr-FR"/>
        </w:rPr>
      </w:pPr>
    </w:p>
    <w:p w14:paraId="71721742" w14:textId="40F334D7" w:rsidR="00A80490" w:rsidRPr="00040F00" w:rsidRDefault="00A80490">
      <w:pPr>
        <w:rPr>
          <w:lang w:val="fr-FR"/>
        </w:rPr>
      </w:pPr>
    </w:p>
    <w:p w14:paraId="4D3EEB4E" w14:textId="01D5E8F4" w:rsidR="00A80490" w:rsidRPr="00040F00" w:rsidRDefault="00A80490">
      <w:pPr>
        <w:rPr>
          <w:lang w:val="fr-FR"/>
        </w:rPr>
      </w:pPr>
    </w:p>
    <w:p w14:paraId="06569569" w14:textId="65790088" w:rsidR="00A80490" w:rsidRPr="00040F00" w:rsidRDefault="00A80490">
      <w:pPr>
        <w:rPr>
          <w:lang w:val="fr-FR"/>
        </w:rPr>
      </w:pPr>
      <w:r w:rsidRPr="00040F00">
        <w:rPr>
          <w:lang w:bidi="el-GR"/>
        </w:rPr>
        <w:t>Εικόνες,</w:t>
      </w:r>
    </w:p>
    <w:p w14:paraId="6E163BFE" w14:textId="66087043" w:rsidR="00A80490" w:rsidRPr="00040F00" w:rsidRDefault="00A80490">
      <w:pPr>
        <w:rPr>
          <w:lang w:val="fr-FR"/>
        </w:rPr>
      </w:pPr>
    </w:p>
    <w:p w14:paraId="6CC7B73E" w14:textId="44CDBDDC" w:rsidR="00A80490" w:rsidRPr="00040F00" w:rsidRDefault="00A80490">
      <w:pPr>
        <w:rPr>
          <w:lang w:val="fr-FR"/>
        </w:rPr>
      </w:pPr>
    </w:p>
    <w:p w14:paraId="77D1096E" w14:textId="293A832B" w:rsidR="00A80490" w:rsidRPr="00040F00" w:rsidRDefault="00A80490" w:rsidP="00A80490">
      <w:pPr>
        <w:rPr>
          <w:lang w:val="fr-FR"/>
        </w:rPr>
      </w:pPr>
      <w:r w:rsidRPr="00040F00">
        <w:rPr>
          <w:rFonts w:ascii="Proxima Nova" w:eastAsia="Proxima Nova" w:hAnsi="Proxima Nova" w:cs="Proxima Nova"/>
          <w:color w:val="000000"/>
          <w:sz w:val="22"/>
          <w:szCs w:val="22"/>
          <w:shd w:val="clear" w:color="auto" w:fill="FFFFFF"/>
          <w:lang w:bidi="el-GR"/>
        </w:rPr>
        <w:br/>
      </w:r>
    </w:p>
    <w:p w14:paraId="23F96FF9" w14:textId="64FB9DA5" w:rsidR="00A80490" w:rsidRPr="00040F00" w:rsidRDefault="00A80490">
      <w:pPr>
        <w:rPr>
          <w:lang w:val="fr-FR"/>
        </w:rPr>
      </w:pPr>
    </w:p>
    <w:p w14:paraId="23DBAADE" w14:textId="3D36DE04" w:rsidR="00A80490" w:rsidRPr="00040F00" w:rsidRDefault="00A80490">
      <w:pPr>
        <w:rPr>
          <w:lang w:val="fr-FR"/>
        </w:rPr>
      </w:pPr>
    </w:p>
    <w:p w14:paraId="5FFDCE05" w14:textId="481CDFAB" w:rsidR="00A80490" w:rsidRPr="00040F00" w:rsidRDefault="00A80490" w:rsidP="00A80490">
      <w:pPr>
        <w:rPr>
          <w:lang w:val="fr-FR"/>
        </w:rPr>
      </w:pPr>
      <w:r w:rsidRPr="00040F00">
        <w:rPr>
          <w:noProof/>
          <w:lang w:bidi="el-GR"/>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040F00">
        <w:rPr>
          <w:rFonts w:ascii="Proxima Nova" w:eastAsia="Proxima Nova" w:hAnsi="Proxima Nova" w:cs="Proxima Nova"/>
          <w:color w:val="000000"/>
          <w:sz w:val="22"/>
          <w:szCs w:val="22"/>
          <w:shd w:val="clear" w:color="auto" w:fill="FFFFFF"/>
          <w:lang w:bidi="el-GR"/>
        </w:rPr>
        <w:br/>
      </w:r>
      <w:r w:rsidR="000457D3" w:rsidRPr="00040F00">
        <w:rPr>
          <w:lang w:bidi="el-GR"/>
        </w:rPr>
        <w:t>ΣΠΑΝΙΑ ΣΗΜΑΙΝΕΙ ΠΟΛΛΟΙ</w:t>
      </w:r>
    </w:p>
    <w:p w14:paraId="16BD7ACA" w14:textId="0BE4F8EF" w:rsidR="000457D3" w:rsidRPr="00040F00" w:rsidRDefault="000457D3" w:rsidP="00A80490">
      <w:pPr>
        <w:rPr>
          <w:lang w:val="fr-FR"/>
        </w:rPr>
      </w:pPr>
      <w:r w:rsidRPr="00040F00">
        <w:rPr>
          <w:lang w:bidi="el-GR"/>
        </w:rPr>
        <w:t>ΠΑΝΩ ΑΠΟ 300 ΕΚΑΤΟΜΜΥΡΙΑ ΑΝΘΡΩΠΟΙ ΖΟΥΝ ΜΕ ΜΙΑ ΣΠΑΝΙΑ ΠΑΘΗΣΗ ΣΕ ΟΛΟ ΤΟΝ ΚΟΣΜΟ.</w:t>
      </w:r>
    </w:p>
    <w:p w14:paraId="0F01BCB1" w14:textId="50B07DAF" w:rsidR="00A80490" w:rsidRPr="00040F00" w:rsidRDefault="00A80490">
      <w:pPr>
        <w:rPr>
          <w:lang w:val="fr-FR"/>
        </w:rPr>
      </w:pPr>
    </w:p>
    <w:p w14:paraId="2D692BE8" w14:textId="263DDC44" w:rsidR="00A80490" w:rsidRPr="00040F00" w:rsidRDefault="00A80490" w:rsidP="00A80490">
      <w:pPr>
        <w:rPr>
          <w:lang w:val="fr-FR"/>
        </w:rPr>
      </w:pPr>
      <w:r w:rsidRPr="00040F00">
        <w:rPr>
          <w:noProof/>
          <w:lang w:bidi="el-GR"/>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040F00">
        <w:rPr>
          <w:color w:val="000000"/>
          <w:shd w:val="clear" w:color="auto" w:fill="FFFFFF"/>
          <w:lang w:bidi="el-GR"/>
        </w:rPr>
        <w:br/>
      </w:r>
      <w:r w:rsidR="000457D3" w:rsidRPr="00040F00">
        <w:rPr>
          <w:lang w:bidi="el-GR"/>
        </w:rPr>
        <w:t>Γνωρίζετε τις σπάνιες μορφές ψωριασικής νόσου;</w:t>
      </w:r>
    </w:p>
    <w:p w14:paraId="754D7929" w14:textId="1C32A2D2" w:rsidR="00A80490" w:rsidRPr="00040F00" w:rsidRDefault="00A80490" w:rsidP="00A80490">
      <w:pPr>
        <w:rPr>
          <w:lang w:val="fr-FR"/>
        </w:rPr>
      </w:pPr>
      <w:r w:rsidRPr="00040F00">
        <w:rPr>
          <w:color w:val="000000"/>
          <w:shd w:val="clear" w:color="auto" w:fill="FFFFFF"/>
          <w:lang w:bidi="el-GR"/>
        </w:rPr>
        <w:br/>
      </w:r>
    </w:p>
    <w:p w14:paraId="600AB69C" w14:textId="14948BF1" w:rsidR="00A80490" w:rsidRPr="00040F00" w:rsidRDefault="00A80490" w:rsidP="00A80490">
      <w:pPr>
        <w:rPr>
          <w:lang w:val="en-US"/>
        </w:rPr>
      </w:pPr>
      <w:r w:rsidRPr="00040F00">
        <w:rPr>
          <w:noProof/>
          <w:lang w:bidi="el-GR"/>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040F00">
        <w:rPr>
          <w:color w:val="000000"/>
          <w:shd w:val="clear" w:color="auto" w:fill="FFFFFF"/>
          <w:lang w:bidi="el-GR"/>
        </w:rPr>
        <w:br/>
      </w:r>
    </w:p>
    <w:p w14:paraId="32B1521C" w14:textId="44C6DDAA" w:rsidR="00A80490" w:rsidRPr="00040F00" w:rsidRDefault="00A80490" w:rsidP="00A80490">
      <w:pPr>
        <w:rPr>
          <w:lang w:val="en-US"/>
        </w:rPr>
      </w:pPr>
      <w:r w:rsidRPr="00040F00">
        <w:rPr>
          <w:color w:val="000000"/>
          <w:shd w:val="clear" w:color="auto" w:fill="FFFFFF"/>
          <w:lang w:bidi="el-GR"/>
        </w:rPr>
        <w:br/>
      </w:r>
    </w:p>
    <w:p w14:paraId="1DD282EF" w14:textId="77593ED6" w:rsidR="00A80490" w:rsidRPr="00040F00" w:rsidRDefault="00A80490">
      <w:pPr>
        <w:rPr>
          <w:lang w:val="en-US"/>
        </w:rPr>
      </w:pPr>
    </w:p>
    <w:p w14:paraId="2A8ABC02" w14:textId="3578BB8E" w:rsidR="00A80490" w:rsidRPr="00040F00" w:rsidRDefault="00A80490" w:rsidP="00A80490">
      <w:pPr>
        <w:rPr>
          <w:lang w:val="en-US"/>
        </w:rPr>
      </w:pPr>
      <w:r w:rsidRPr="00040F00">
        <w:rPr>
          <w:color w:val="000000"/>
          <w:shd w:val="clear" w:color="auto" w:fill="FFFFFF"/>
          <w:lang w:bidi="el-GR"/>
        </w:rPr>
        <w:br/>
      </w:r>
    </w:p>
    <w:p w14:paraId="5E904EB6" w14:textId="774D8ADD" w:rsidR="00A80490" w:rsidRPr="00040F00" w:rsidRDefault="00A80490" w:rsidP="00A80490">
      <w:pPr>
        <w:rPr>
          <w:lang w:val="en-US"/>
        </w:rPr>
      </w:pPr>
      <w:r w:rsidRPr="00040F00">
        <w:rPr>
          <w:noProof/>
          <w:lang w:bidi="el-GR"/>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040F00">
        <w:rPr>
          <w:color w:val="000000"/>
          <w:shd w:val="clear" w:color="auto" w:fill="FFFFFF"/>
          <w:lang w:bidi="el-GR"/>
        </w:rPr>
        <w:br/>
      </w:r>
      <w:r w:rsidR="000457D3" w:rsidRPr="00040F00">
        <w:rPr>
          <w:lang w:bidi="el-GR"/>
        </w:rPr>
        <w:t>Οι σπάνιες παθήσεις ενέχουν μοναδικές προκλήσεις</w:t>
      </w:r>
    </w:p>
    <w:p w14:paraId="31341B58" w14:textId="77B9FF01" w:rsidR="006E56CE" w:rsidRPr="00040F00" w:rsidRDefault="006E56CE" w:rsidP="006E56CE">
      <w:pPr>
        <w:rPr>
          <w:lang w:val="en-US"/>
        </w:rPr>
      </w:pPr>
      <w:r w:rsidRPr="00040F00">
        <w:rPr>
          <w:color w:val="000000"/>
          <w:shd w:val="clear" w:color="auto" w:fill="FFFFFF"/>
          <w:lang w:bidi="el-GR"/>
        </w:rPr>
        <w:br/>
      </w:r>
    </w:p>
    <w:p w14:paraId="1E7CA660" w14:textId="6C5DA274" w:rsidR="001E5A82" w:rsidRPr="00040F00" w:rsidRDefault="006E56CE" w:rsidP="006E56CE">
      <w:pPr>
        <w:rPr>
          <w:lang w:val="en-US"/>
        </w:rPr>
      </w:pPr>
      <w:r w:rsidRPr="00040F00">
        <w:rPr>
          <w:noProof/>
          <w:lang w:bidi="el-GR"/>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040F00">
        <w:rPr>
          <w:color w:val="000000"/>
          <w:shd w:val="clear" w:color="auto" w:fill="FFFFFF"/>
          <w:lang w:bidi="el-GR"/>
        </w:rPr>
        <w:br/>
      </w:r>
      <w:r w:rsidR="000457D3" w:rsidRPr="00040F00">
        <w:rPr>
          <w:lang w:bidi="el-GR"/>
        </w:rPr>
        <w:t>ΣΠΑΝΙΑ ΣΗΜΑΙΝΕΙ ΠΟΛΛΟΙ</w:t>
      </w:r>
    </w:p>
    <w:p w14:paraId="0CE1C0C6" w14:textId="77777777" w:rsidR="001E5A82" w:rsidRPr="00040F00" w:rsidRDefault="001E5A82">
      <w:pPr>
        <w:rPr>
          <w:lang w:val="en-US"/>
        </w:rPr>
      </w:pPr>
      <w:r w:rsidRPr="00040F00">
        <w:rPr>
          <w:lang w:bidi="el-GR"/>
        </w:rPr>
        <w:br w:type="page"/>
      </w:r>
    </w:p>
    <w:p w14:paraId="2C7233F3" w14:textId="06BDD654" w:rsidR="006E56CE" w:rsidRPr="00040F00" w:rsidRDefault="001E5A82" w:rsidP="006E56CE">
      <w:pPr>
        <w:rPr>
          <w:lang w:val="en-US"/>
        </w:rPr>
      </w:pPr>
      <w:r w:rsidRPr="00040F00">
        <w:rPr>
          <w:lang w:bidi="el-GR"/>
        </w:rPr>
        <w:lastRenderedPageBreak/>
        <w:t>Άρθρα</w:t>
      </w:r>
    </w:p>
    <w:p w14:paraId="3BD4097E" w14:textId="507CEA5C" w:rsidR="001E5A82" w:rsidRPr="00040F00" w:rsidRDefault="001E5A82" w:rsidP="006E56CE">
      <w:pPr>
        <w:rPr>
          <w:lang w:val="en-US"/>
        </w:rPr>
      </w:pPr>
    </w:p>
    <w:p w14:paraId="63379F1D" w14:textId="581990BE" w:rsidR="001E5A82" w:rsidRPr="00040F00" w:rsidRDefault="001E5A82" w:rsidP="006E56CE">
      <w:pPr>
        <w:rPr>
          <w:lang w:val="en-US"/>
        </w:rPr>
      </w:pPr>
      <w:r w:rsidRPr="00040F00">
        <w:rPr>
          <w:lang w:bidi="el-GR"/>
        </w:rPr>
        <w:t>1</w:t>
      </w:r>
    </w:p>
    <w:p w14:paraId="137DBBB4" w14:textId="77777777" w:rsidR="001E5A82" w:rsidRPr="00040F00"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040F00">
        <w:rPr>
          <w:rFonts w:ascii="proxima-nova" w:eastAsia="proxima-nova" w:hAnsi="proxima-nova" w:cs="proxima-nova"/>
          <w:b/>
          <w:color w:val="000000"/>
          <w:spacing w:val="-6"/>
          <w:lang w:bidi="el-GR"/>
        </w:rPr>
        <w:t>Τι είναι οι σπάνιες παθήσεις;</w:t>
      </w:r>
    </w:p>
    <w:p w14:paraId="5996A96D" w14:textId="77777777" w:rsidR="001E5A82" w:rsidRPr="00040F00"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040F00">
        <w:rPr>
          <w:rFonts w:ascii="proxima-nova" w:eastAsia="proxima-nova" w:hAnsi="proxima-nova" w:cs="proxima-nova"/>
          <w:color w:val="000000"/>
          <w:lang w:bidi="el-GR"/>
        </w:rPr>
        <w:t>Οι παθήσεις χαρακτηρίζονται ως σπάνιες όταν προσβάλλουν μόνο λίγους ανθρώπους. Το όριο για το «λίγους» διαφέρει από χώρα σε χώρα. Γενικά, οι παθήσεις θεωρούνται σπάνιες όταν προσβάλλουν λιγότερους από 1 στους 2.000 ανθρώπους.</w:t>
      </w:r>
    </w:p>
    <w:p w14:paraId="03EEADEB" w14:textId="77777777" w:rsidR="001E5A82" w:rsidRPr="00040F00"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040F00">
        <w:rPr>
          <w:rFonts w:ascii="proxima-nova" w:eastAsia="proxima-nova" w:hAnsi="proxima-nova" w:cs="proxima-nova"/>
          <w:color w:val="000000"/>
          <w:lang w:bidi="el-GR"/>
        </w:rPr>
        <w:t>Αλλά μην ξεγελιέστε! Οι σπάνιες παθήσεις δεν είναι καθόλου σπάνιες. Ο αριθμός των σπάνιων παθήσεων στον κόσμο κυμαίνεται μεταξύ 5.000 και 8.000. Πάνω από 300 εκατομμύρια άνθρωποι ζουν καθημερινά με σπάνιες παθήσεις. Με άλλα λόγια, περίπου 1 στους 25 ανθρώπους πάσχει από μια σπάνια πάθηση. Σπάνια σημαίνει πολλοί.</w:t>
      </w:r>
    </w:p>
    <w:p w14:paraId="7692B263" w14:textId="77777777" w:rsidR="001E5A82" w:rsidRPr="00040F00"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eastAsia="en-GB"/>
        </w:rPr>
      </w:pPr>
      <w:r w:rsidRPr="00040F00">
        <w:rPr>
          <w:rFonts w:ascii="proxima-nova" w:eastAsia="proxima-nova" w:hAnsi="proxima-nova" w:cs="proxima-nova"/>
          <w:b/>
          <w:color w:val="000000"/>
          <w:spacing w:val="-6"/>
          <w:lang w:bidi="el-GR"/>
        </w:rPr>
        <w:t>Ορισμός της σπάνιας πάθησης από τον Παγκόσμιο Οργανισμό Υγείας</w:t>
      </w:r>
    </w:p>
    <w:p w14:paraId="74D26BA2" w14:textId="77777777" w:rsidR="001E5A82" w:rsidRPr="00040F00"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040F00">
        <w:rPr>
          <w:rFonts w:ascii="proxima-nova" w:eastAsia="proxima-nova" w:hAnsi="proxima-nova" w:cs="proxima-nova"/>
          <w:color w:val="000000"/>
          <w:lang w:bidi="el-GR"/>
        </w:rPr>
        <w:t>Πολλές χώρες έχουν μοναδικούς, βασισμένους στον επιπολασμό ορισμούς των ορφανών ή σπάνιων παθήσεων. Ο Παγκόσμιος Οργανισμός Υγείας ορίζει τις σπάνιες παθήσεις ως: </w:t>
      </w:r>
      <w:r w:rsidRPr="00040F00">
        <w:rPr>
          <w:rFonts w:ascii="proxima-nova" w:eastAsia="proxima-nova" w:hAnsi="proxima-nova" w:cs="proxima-nova"/>
          <w:b/>
          <w:color w:val="000000"/>
          <w:bdr w:val="single" w:sz="2" w:space="0" w:color="auto" w:frame="1"/>
          <w:lang w:bidi="el-GR"/>
        </w:rPr>
        <w:t>Σοβαρές, χρόνιες ή προοδευτικές</w:t>
      </w:r>
      <w:r w:rsidRPr="00040F00">
        <w:rPr>
          <w:rFonts w:ascii="proxima-nova" w:eastAsia="proxima-nova" w:hAnsi="proxima-nova" w:cs="proxima-nova"/>
          <w:color w:val="000000"/>
          <w:lang w:bidi="el-GR"/>
        </w:rPr>
        <w:t xml:space="preserve"> παθήσεις που μπορεί να είναι </w:t>
      </w:r>
      <w:r w:rsidRPr="00040F00">
        <w:rPr>
          <w:rFonts w:ascii="proxima-nova" w:eastAsia="proxima-nova" w:hAnsi="proxima-nova" w:cs="proxima-nova"/>
          <w:b/>
          <w:color w:val="000000"/>
          <w:bdr w:val="single" w:sz="2" w:space="0" w:color="auto" w:frame="1"/>
          <w:lang w:bidi="el-GR"/>
        </w:rPr>
        <w:t>απειλητικές για τη ζωή</w:t>
      </w:r>
      <w:r w:rsidRPr="00040F00">
        <w:rPr>
          <w:rFonts w:ascii="proxima-nova" w:eastAsia="proxima-nova" w:hAnsi="proxima-nova" w:cs="proxima-nova"/>
          <w:color w:val="000000"/>
          <w:lang w:bidi="el-GR"/>
        </w:rPr>
        <w:t xml:space="preserve"> και </w:t>
      </w:r>
      <w:r w:rsidRPr="00040F00">
        <w:rPr>
          <w:rFonts w:ascii="proxima-nova" w:eastAsia="proxima-nova" w:hAnsi="proxima-nova" w:cs="proxima-nova"/>
          <w:b/>
          <w:color w:val="000000"/>
          <w:bdr w:val="single" w:sz="2" w:space="0" w:color="auto" w:frame="1"/>
          <w:lang w:bidi="el-GR"/>
        </w:rPr>
        <w:t>προσβάλλουν μικρό ποσοστό του πληθυσμού</w:t>
      </w:r>
      <w:r w:rsidRPr="00040F00">
        <w:rPr>
          <w:rFonts w:ascii="proxima-nova" w:eastAsia="proxima-nova" w:hAnsi="proxima-nova" w:cs="proxima-nova"/>
          <w:color w:val="000000"/>
          <w:lang w:bidi="el-GR"/>
        </w:rPr>
        <w:t>.</w:t>
      </w:r>
    </w:p>
    <w:p w14:paraId="477826CE" w14:textId="77777777" w:rsidR="001E5A82" w:rsidRPr="00040F00"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040F00">
        <w:rPr>
          <w:rFonts w:ascii="proxima-nova" w:eastAsia="proxima-nova" w:hAnsi="proxima-nova" w:cs="proxima-nova"/>
          <w:color w:val="000000"/>
          <w:lang w:bidi="el-GR"/>
        </w:rPr>
        <w:t>Στην επιδημιολογία, ο</w:t>
      </w:r>
      <w:r w:rsidRPr="00040F00">
        <w:rPr>
          <w:rFonts w:ascii="proxima-nova" w:eastAsia="proxima-nova" w:hAnsi="proxima-nova" w:cs="proxima-nova"/>
          <w:b/>
          <w:color w:val="000000"/>
          <w:bdr w:val="single" w:sz="2" w:space="0" w:color="auto" w:frame="1"/>
          <w:lang w:bidi="el-GR"/>
        </w:rPr>
        <w:t xml:space="preserve"> επιπολασμός</w:t>
      </w:r>
      <w:r w:rsidRPr="00040F00">
        <w:rPr>
          <w:rFonts w:ascii="proxima-nova" w:eastAsia="proxima-nova" w:hAnsi="proxima-nova" w:cs="proxima-nova"/>
          <w:color w:val="000000"/>
          <w:lang w:bidi="el-GR"/>
        </w:rPr>
        <w:t xml:space="preserve"> είναι ο συνολικός αριθμός των περιπτώσεων μιας νόσου σε έναν συγκεκριμένο πληθυσμό.</w:t>
      </w:r>
    </w:p>
    <w:p w14:paraId="6775778A" w14:textId="77777777" w:rsidR="001E5A82" w:rsidRPr="00040F00"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eastAsia="en-GB"/>
        </w:rPr>
      </w:pPr>
      <w:r w:rsidRPr="00040F00">
        <w:rPr>
          <w:rFonts w:ascii="proxima-nova" w:eastAsia="proxima-nova" w:hAnsi="proxima-nova" w:cs="proxima-nova"/>
          <w:b/>
          <w:color w:val="000000"/>
          <w:spacing w:val="-6"/>
          <w:lang w:bidi="el-GR"/>
        </w:rPr>
        <w:t>Σπάνιες μορφές στο φάσμα της ψωριασικής νόσου</w:t>
      </w:r>
    </w:p>
    <w:p w14:paraId="2077C6A5" w14:textId="77777777" w:rsidR="001E5A82" w:rsidRPr="00040F00"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040F00">
        <w:rPr>
          <w:rFonts w:ascii="proxima-nova" w:eastAsia="proxima-nova" w:hAnsi="proxima-nova" w:cs="proxima-nova"/>
          <w:color w:val="000000"/>
          <w:lang w:bidi="el-GR"/>
        </w:rPr>
        <w:t xml:space="preserve">Πολλοί άνθρωποι γνωρίζουν την πιο κοινή μορφή ψωρίασης που είναι γνωστή ως </w:t>
      </w:r>
      <w:r w:rsidRPr="00040F00">
        <w:rPr>
          <w:rFonts w:ascii="proxima-nova" w:eastAsia="proxima-nova" w:hAnsi="proxima-nova" w:cs="proxima-nova"/>
          <w:b/>
          <w:color w:val="000000"/>
          <w:bdr w:val="single" w:sz="2" w:space="0" w:color="auto" w:frame="1"/>
          <w:lang w:bidi="el-GR"/>
        </w:rPr>
        <w:t>ψωρίαση κατά πλάκας</w:t>
      </w:r>
      <w:r w:rsidRPr="00040F00">
        <w:rPr>
          <w:rFonts w:ascii="proxima-nova" w:eastAsia="proxima-nova" w:hAnsi="proxima-nova" w:cs="proxima-nova"/>
          <w:color w:val="000000"/>
          <w:lang w:bidi="el-GR"/>
        </w:rPr>
        <w:t xml:space="preserve"> ή </w:t>
      </w:r>
      <w:r w:rsidRPr="00040F00">
        <w:rPr>
          <w:rFonts w:ascii="proxima-nova" w:eastAsia="proxima-nova" w:hAnsi="proxima-nova" w:cs="proxima-nova"/>
          <w:b/>
          <w:color w:val="000000"/>
          <w:bdr w:val="single" w:sz="2" w:space="0" w:color="auto" w:frame="1"/>
          <w:lang w:bidi="el-GR"/>
        </w:rPr>
        <w:t>κοινή ψωρίαση</w:t>
      </w:r>
      <w:r w:rsidRPr="00040F00">
        <w:rPr>
          <w:rFonts w:ascii="proxima-nova" w:eastAsia="proxima-nova" w:hAnsi="proxima-nova" w:cs="proxima-nova"/>
          <w:color w:val="000000"/>
          <w:lang w:bidi="el-GR"/>
        </w:rPr>
        <w:t>. Αυτό το είδος ψωρίασης χαρακτηρίζεται από κνησμώδεις πλάκες στο δέρμα που παρουσιάζουν απολέπιση. Ωστόσο, η ψωριασική νόσος είναι ένα φάσμα και υπάρχουν πολλές μορφές ψωρίασης που είναι σπανιότερες και λιγότερο γνωστές. Γνωρίζετε όμως τις λιγότερο συχνές μορφές ψωριασικής νόσου;</w:t>
      </w:r>
    </w:p>
    <w:p w14:paraId="2E0C75CB" w14:textId="77777777" w:rsidR="001E5A82" w:rsidRPr="00040F00"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040F00">
        <w:rPr>
          <w:rFonts w:ascii="proxima-nova" w:eastAsia="proxima-nova" w:hAnsi="proxima-nova" w:cs="proxima-nova"/>
          <w:color w:val="000000"/>
          <w:lang w:bidi="el-GR"/>
        </w:rPr>
        <w:t xml:space="preserve">Περίπου το 3% των ατόμων που ζουν με ψωρίαση αναπτύσσουν </w:t>
      </w:r>
      <w:r w:rsidRPr="00040F00">
        <w:rPr>
          <w:rFonts w:ascii="proxima-nova" w:eastAsia="proxima-nova" w:hAnsi="proxima-nova" w:cs="proxima-nova"/>
          <w:b/>
          <w:color w:val="000000"/>
          <w:bdr w:val="single" w:sz="2" w:space="0" w:color="auto" w:frame="1"/>
          <w:lang w:bidi="el-GR"/>
        </w:rPr>
        <w:t>φλυκταινώδη ψωρίαση</w:t>
      </w:r>
      <w:r w:rsidRPr="00040F00">
        <w:rPr>
          <w:rFonts w:ascii="proxima-nova" w:eastAsia="proxima-nova" w:hAnsi="proxima-nova" w:cs="proxima-nova"/>
          <w:color w:val="000000"/>
          <w:lang w:bidi="el-GR"/>
        </w:rPr>
        <w:t xml:space="preserve">. Σε αυτές περιλαμβάνονται η </w:t>
      </w:r>
      <w:r w:rsidRPr="00040F00">
        <w:rPr>
          <w:rFonts w:ascii="proxima-nova" w:eastAsia="proxima-nova" w:hAnsi="proxima-nova" w:cs="proxima-nova"/>
          <w:b/>
          <w:color w:val="000000"/>
          <w:bdr w:val="single" w:sz="2" w:space="0" w:color="auto" w:frame="1"/>
          <w:lang w:bidi="el-GR"/>
        </w:rPr>
        <w:t>Γενικευμένη φλυκταινώδης ψωρίαση (GPP)</w:t>
      </w:r>
      <w:r w:rsidRPr="00040F00">
        <w:rPr>
          <w:rFonts w:ascii="proxima-nova" w:eastAsia="proxima-nova" w:hAnsi="proxima-nova" w:cs="proxima-nova"/>
          <w:color w:val="000000"/>
          <w:lang w:bidi="el-GR"/>
        </w:rPr>
        <w:t xml:space="preserve">, όταν οι φλύκταινες εμφανίζονται σε όλο το σώμα, και η </w:t>
      </w:r>
      <w:r w:rsidRPr="00040F00">
        <w:rPr>
          <w:rFonts w:ascii="proxima-nova" w:eastAsia="proxima-nova" w:hAnsi="proxima-nova" w:cs="proxima-nova"/>
          <w:b/>
          <w:color w:val="000000"/>
          <w:bdr w:val="single" w:sz="2" w:space="0" w:color="auto" w:frame="1"/>
          <w:lang w:bidi="el-GR"/>
        </w:rPr>
        <w:t>Παλαμοπελματιαία φλυκταινώδης ψωρίαση (PPP)</w:t>
      </w:r>
      <w:r w:rsidRPr="00040F00">
        <w:rPr>
          <w:rFonts w:ascii="proxima-nova" w:eastAsia="proxima-nova" w:hAnsi="proxima-nova" w:cs="proxima-nova"/>
          <w:color w:val="000000"/>
          <w:lang w:bidi="el-GR"/>
        </w:rPr>
        <w:t>, όταν οι φλύκταινες εμφανίζονται στις παλάμες των χεριών και στα πέλματα των ποδιών. Η</w:t>
      </w:r>
      <w:r w:rsidRPr="00040F00">
        <w:rPr>
          <w:rFonts w:ascii="proxima-nova" w:eastAsia="proxima-nova" w:hAnsi="proxima-nova" w:cs="proxima-nova"/>
          <w:b/>
          <w:color w:val="000000"/>
          <w:bdr w:val="single" w:sz="2" w:space="0" w:color="auto" w:frame="1"/>
          <w:lang w:bidi="el-GR"/>
        </w:rPr>
        <w:t>συνεχής ακροδερματίτιδα του Hallopeau (ACH)</w:t>
      </w:r>
      <w:r w:rsidRPr="00040F00">
        <w:rPr>
          <w:rFonts w:ascii="proxima-nova" w:eastAsia="proxima-nova" w:hAnsi="proxima-nova" w:cs="proxima-nova"/>
          <w:color w:val="000000"/>
          <w:lang w:bidi="el-GR"/>
        </w:rPr>
        <w:t xml:space="preserve"> είναι μια ακόμη πιο σπάνια μορφή φλυκταινώδους ψωρίασης που προσβάλλει τα δάχτυλα των χεριών και των ποδιών και τα νύχια.</w:t>
      </w:r>
    </w:p>
    <w:p w14:paraId="2F0FBC06" w14:textId="77777777" w:rsidR="001E5A82" w:rsidRPr="00040F00"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040F00">
        <w:rPr>
          <w:rFonts w:ascii="proxima-nova" w:eastAsia="proxima-nova" w:hAnsi="proxima-nova" w:cs="proxima-nova"/>
          <w:color w:val="000000"/>
          <w:lang w:bidi="el-GR"/>
        </w:rPr>
        <w:t>Η</w:t>
      </w:r>
      <w:r w:rsidRPr="00040F00">
        <w:rPr>
          <w:rFonts w:ascii="proxima-nova" w:eastAsia="proxima-nova" w:hAnsi="proxima-nova" w:cs="proxima-nova"/>
          <w:b/>
          <w:color w:val="000000"/>
          <w:bdr w:val="single" w:sz="2" w:space="0" w:color="auto" w:frame="1"/>
          <w:lang w:bidi="el-GR"/>
        </w:rPr>
        <w:t>ερυθροδερμική ψωρίαση</w:t>
      </w:r>
      <w:r w:rsidRPr="00040F00">
        <w:rPr>
          <w:rFonts w:ascii="proxima-nova" w:eastAsia="proxima-nova" w:hAnsi="proxima-nova" w:cs="proxima-nova"/>
          <w:color w:val="000000"/>
          <w:lang w:bidi="el-GR"/>
        </w:rPr>
        <w:t xml:space="preserve"> είναι μια άλλη σοβαρή, απειλητική για τη ζωή και σπάνια μορφή ψωρίασης που χαρακτηρίζεται από ερυθηματώδες κόκκινο δέρμα σε όλο το σώμα, αυξημένο καρδιακό ρυθμό, έντονο κνησμό και μεταβολή της θερμοκρασίας του σώματος.</w:t>
      </w:r>
    </w:p>
    <w:p w14:paraId="09ACEC67" w14:textId="77777777" w:rsidR="001E5A82" w:rsidRPr="00040F00"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040F00">
        <w:rPr>
          <w:rFonts w:ascii="proxima-nova" w:eastAsia="proxima-nova" w:hAnsi="proxima-nova" w:cs="proxima-nova"/>
          <w:color w:val="000000"/>
          <w:lang w:bidi="el-GR"/>
        </w:rPr>
        <w:lastRenderedPageBreak/>
        <w:t xml:space="preserve">Τέλος, η </w:t>
      </w:r>
      <w:r w:rsidRPr="00040F00">
        <w:rPr>
          <w:rFonts w:ascii="proxima-nova" w:eastAsia="proxima-nova" w:hAnsi="proxima-nova" w:cs="proxima-nova"/>
          <w:b/>
          <w:color w:val="000000"/>
          <w:bdr w:val="single" w:sz="2" w:space="0" w:color="auto" w:frame="1"/>
          <w:lang w:bidi="el-GR"/>
        </w:rPr>
        <w:t>ακρωτηριαστική αρθρίτιδα</w:t>
      </w:r>
      <w:r w:rsidRPr="00040F00">
        <w:rPr>
          <w:rFonts w:ascii="proxima-nova" w:eastAsia="proxima-nova" w:hAnsi="proxima-nova" w:cs="proxima-nova"/>
          <w:color w:val="000000"/>
          <w:lang w:bidi="el-GR"/>
        </w:rPr>
        <w:t xml:space="preserve"> είναι ένας σοβαρός, παραμορφωτικός τύπος ψωριασικής αρθρίτιδας που προσβάλλει λιγότερο από το 5% των ατόμων που ζουν με PsA. Η ακρωτηριαστική αρθρίτιδα έχει συσχετιστεί με τη φλυκταινώδη ψωρίαση.</w:t>
      </w:r>
    </w:p>
    <w:p w14:paraId="27AF6A28" w14:textId="77777777" w:rsidR="001E5A82" w:rsidRPr="00040F00" w:rsidRDefault="001E5A82" w:rsidP="001E5A82"/>
    <w:p w14:paraId="69E64289" w14:textId="73C00987" w:rsidR="006E56CE" w:rsidRPr="00040F00" w:rsidRDefault="006E56CE" w:rsidP="006E56CE">
      <w:r w:rsidRPr="00040F00">
        <w:rPr>
          <w:color w:val="000000"/>
          <w:shd w:val="clear" w:color="auto" w:fill="FFFFFF"/>
          <w:lang w:bidi="el-GR"/>
        </w:rPr>
        <w:br/>
      </w:r>
    </w:p>
    <w:p w14:paraId="35CC9420" w14:textId="6214F53F" w:rsidR="00A80490" w:rsidRPr="00040F00" w:rsidRDefault="00A80490"/>
    <w:p w14:paraId="59114ECC" w14:textId="18AD33B7" w:rsidR="006E56CE" w:rsidRPr="00040F00" w:rsidRDefault="001E5A82">
      <w:r w:rsidRPr="00040F00">
        <w:rPr>
          <w:lang w:bidi="el-GR"/>
        </w:rPr>
        <w:t>2</w:t>
      </w:r>
    </w:p>
    <w:p w14:paraId="6297745B" w14:textId="77777777" w:rsidR="001E5A82" w:rsidRPr="00040F00"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el-GR"/>
        </w:rPr>
      </w:pPr>
      <w:r w:rsidRPr="00040F00">
        <w:rPr>
          <w:rFonts w:ascii="proxima-nova" w:eastAsia="proxima-nova" w:hAnsi="proxima-nova" w:cs="proxima-nova"/>
          <w:color w:val="000000"/>
          <w:sz w:val="20"/>
          <w:szCs w:val="20"/>
          <w:lang w:val="el-GR" w:bidi="el-GR"/>
        </w:rPr>
        <w:t>Η ψωριασική νόσος προχωρά βαθύτερα του δέρματος και το βάρος της ζωής με αυτές τις νόσους υπερβαίνει τη σωματική δυσφορία.</w:t>
      </w:r>
    </w:p>
    <w:p w14:paraId="6757AB89" w14:textId="29633694" w:rsidR="001E5A82" w:rsidRPr="00040F00"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el-GR"/>
        </w:rPr>
      </w:pPr>
      <w:r w:rsidRPr="00040F00">
        <w:rPr>
          <w:rFonts w:ascii="proxima-nova" w:eastAsia="proxima-nova" w:hAnsi="proxima-nova" w:cs="proxima-nova"/>
          <w:color w:val="000000"/>
          <w:sz w:val="20"/>
          <w:szCs w:val="20"/>
          <w:lang w:val="el-GR" w:bidi="el-GR"/>
        </w:rPr>
        <w:t xml:space="preserve">Μια </w:t>
      </w:r>
      <w:hyperlink r:id="rId18" w:history="1">
        <w:r w:rsidRPr="00040F00">
          <w:rPr>
            <w:rStyle w:val="Hyperlnk"/>
            <w:rFonts w:ascii="proxima-nova" w:eastAsia="proxima-nova" w:hAnsi="proxima-nova" w:cs="proxima-nova"/>
            <w:sz w:val="20"/>
            <w:szCs w:val="20"/>
            <w:bdr w:val="single" w:sz="2" w:space="0" w:color="auto" w:frame="1"/>
            <w:lang w:val="el-GR" w:bidi="el-GR"/>
          </w:rPr>
          <w:t>πρόσφατη μελέτη</w:t>
        </w:r>
      </w:hyperlink>
      <w:r w:rsidRPr="00040F00">
        <w:rPr>
          <w:rFonts w:ascii="proxima-nova" w:eastAsia="proxima-nova" w:hAnsi="proxima-nova" w:cs="proxima-nova"/>
          <w:color w:val="000000"/>
          <w:sz w:val="20"/>
          <w:szCs w:val="20"/>
          <w:lang w:val="el-GR" w:bidi="el-GR"/>
        </w:rPr>
        <w:t xml:space="preserve"> εξέτασε τον αντίκτυπο της Γενικευμένης φλυκταινώδους ψωρίασης (GPP) από τη σκοπιά των ατόμων που ζουν με αυτή. Τα αποτελέσματα αποκαλύπτουν σημαντική συναισθηματική επιβάρυνση και εκτεταμένες επιπτώσεις στις καθημερινές δραστηριότητες. Η GPP επηρεάζει την ικανότητα του ατόμου να φοράει παπούτσια, να πραγματοποιεί εργασίες ή να κάνει δουλειές του σπιτιού. Το στίγμα επηρεάζει την εμπειρία της συναναστροφής με φίλους ή της οικειότητας με τον/την σύντροφο. Τα παραπάνω προστίθενται στις δυσκολίες διάγνωσης και ικανοποιητικής θεραπείας. Τα αποτελέσματα καταδεικνύουν σαφώς την ανεκπλήρωτη ανάγκη για συναισθηματική υποστήριξη των ατόμων που ζουν με GPP.</w:t>
      </w:r>
    </w:p>
    <w:p w14:paraId="5E3187C8" w14:textId="2D32F074" w:rsidR="001E5A82" w:rsidRPr="00040F00"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el-GR"/>
        </w:rPr>
      </w:pPr>
    </w:p>
    <w:p w14:paraId="3BB03306" w14:textId="77777777" w:rsidR="001E5A82" w:rsidRPr="00040F00"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el-GR"/>
        </w:rPr>
      </w:pPr>
      <w:r w:rsidRPr="00040F00">
        <w:rPr>
          <w:rFonts w:ascii="proxima-nova" w:eastAsia="proxima-nova" w:hAnsi="proxima-nova" w:cs="proxima-nova"/>
          <w:color w:val="000000"/>
          <w:sz w:val="20"/>
          <w:szCs w:val="20"/>
          <w:lang w:val="el-GR" w:bidi="el-GR"/>
        </w:rPr>
        <w:t>Επιπλέον, αυτή η ανεκπλήρωτη ανάγκη δεν αφορά μόνο τα άτομα που ζουν με GPP. Οι γιατροί συχνά υποτιμούν τις συναισθηματικές επιπτώσεις της ψωριασικής νόσου στους ασθενείς τους. Τα άτομα με σπάνιες ψωριασικές νόσους μπορεί να είναι ακόμη πιο δύσκολο να βρουν επαρκείς πληροφορίες και υποστήριξη, ακόμη και από ομάδες ασθενών. Η IFPA δεσμεύεται να καλύψει αυτές τις συναισθηματικές ανάγκες και να δημιουργήσει χώρους για να συνευρεθούν μεταξύ τους οι άνθρωποι με σπάνιες παθήσεις. Συνεργαζόμενοι με τις εθνικές ενώσεις και τους εταίρους μας στον τομέα της υγειονομικής περίθαλψης, μπορούμε να ελαφρύνουμε το βάρος για τα άτομα που ζουν με σπάνια ψωριασική νόσο.</w:t>
      </w:r>
    </w:p>
    <w:p w14:paraId="71A234E2" w14:textId="77777777" w:rsidR="001E5A82" w:rsidRPr="00040F00"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el-GR"/>
        </w:rPr>
      </w:pPr>
      <w:r w:rsidRPr="00040F00">
        <w:rPr>
          <w:rFonts w:ascii="proxima-nova" w:eastAsia="proxima-nova" w:hAnsi="proxima-nova" w:cs="proxima-nova"/>
          <w:color w:val="000000"/>
          <w:spacing w:val="-6"/>
          <w:sz w:val="20"/>
          <w:szCs w:val="20"/>
          <w:lang w:val="el-GR" w:bidi="el-GR"/>
        </w:rPr>
        <w:t>Αναγνωρίζετε τον εαυτό σας σε αυτά τα ευρήματα;</w:t>
      </w:r>
    </w:p>
    <w:p w14:paraId="76D3BBC8" w14:textId="77777777" w:rsidR="001E5A82" w:rsidRPr="00040F00"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el-GR"/>
        </w:rPr>
      </w:pPr>
      <w:r w:rsidRPr="00040F00">
        <w:rPr>
          <w:rFonts w:ascii="proxima-nova" w:eastAsia="proxima-nova" w:hAnsi="proxima-nova" w:cs="proxima-nova"/>
          <w:color w:val="000000"/>
          <w:sz w:val="20"/>
          <w:szCs w:val="20"/>
          <w:lang w:val="el-GR" w:bidi="el-GR"/>
        </w:rPr>
        <w:t xml:space="preserve">Η εβδομάδα εκστρατείας της IPA για τις σπάνιες παθήσεις θέτει στο επίκεντρο τις εμπειρίες των ατόμων που πάσχουν από σπάνιες ψωριασικές νόσους. Συμμετέχετε στην εκστρατεία κοινοποιώντας την ιστορία σας στα μέσα κοινωνικής δικτύωσης και ακολουθώντας το </w:t>
      </w:r>
      <w:r w:rsidRPr="00040F00">
        <w:rPr>
          <w:rStyle w:val="Stark"/>
          <w:rFonts w:ascii="proxima-nova" w:eastAsia="proxima-nova" w:hAnsi="proxima-nova" w:cs="proxima-nova"/>
          <w:color w:val="000000"/>
          <w:sz w:val="20"/>
          <w:szCs w:val="20"/>
          <w:bdr w:val="single" w:sz="2" w:space="0" w:color="auto" w:frame="1"/>
          <w:lang w:val="el-GR" w:bidi="el-GR"/>
        </w:rPr>
        <w:t>#DOyouRECOGNIZEyourself</w:t>
      </w:r>
      <w:r w:rsidRPr="00040F00">
        <w:rPr>
          <w:rFonts w:ascii="proxima-nova" w:eastAsia="proxima-nova" w:hAnsi="proxima-nova" w:cs="proxima-nova"/>
          <w:color w:val="000000"/>
          <w:sz w:val="20"/>
          <w:szCs w:val="20"/>
          <w:lang w:val="el-GR" w:bidi="el-GR"/>
        </w:rPr>
        <w:t>.</w:t>
      </w:r>
    </w:p>
    <w:p w14:paraId="33D7E743" w14:textId="77777777" w:rsidR="001E5A82" w:rsidRPr="00040F00"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el-GR"/>
        </w:rPr>
      </w:pPr>
      <w:r w:rsidRPr="00040F00">
        <w:rPr>
          <w:rFonts w:ascii="proxima-nova" w:eastAsia="proxima-nova" w:hAnsi="proxima-nova" w:cs="proxima-nova"/>
          <w:color w:val="000000"/>
          <w:sz w:val="20"/>
          <w:szCs w:val="20"/>
          <w:lang w:val="el-GR" w:bidi="el-GR"/>
        </w:rPr>
        <w:t xml:space="preserve">Ψάχνετε για υποστήριξη; Μπορούμε να σας βοηθήσουμε να βρείτε ομάδες εκπροσώπησης, υλικό και φόρουμ συζητήσεων. Επικοινωνήστε μαζί μας στο </w:t>
      </w:r>
      <w:hyperlink r:id="rId19" w:history="1">
        <w:r w:rsidRPr="00040F00">
          <w:rPr>
            <w:rStyle w:val="Hyperlnk"/>
            <w:rFonts w:ascii="proxima-nova" w:eastAsia="proxima-nova" w:hAnsi="proxima-nova" w:cs="proxima-nova"/>
            <w:sz w:val="20"/>
            <w:szCs w:val="20"/>
            <w:bdr w:val="single" w:sz="2" w:space="0" w:color="auto" w:frame="1"/>
            <w:lang w:val="el-GR" w:bidi="el-GR"/>
          </w:rPr>
          <w:t>info@ifpa-pso.com</w:t>
        </w:r>
      </w:hyperlink>
      <w:r w:rsidRPr="00040F00">
        <w:rPr>
          <w:rFonts w:ascii="proxima-nova" w:eastAsia="proxima-nova" w:hAnsi="proxima-nova" w:cs="proxima-nova"/>
          <w:color w:val="000000"/>
          <w:sz w:val="20"/>
          <w:szCs w:val="20"/>
          <w:lang w:val="el-GR" w:bidi="el-GR"/>
        </w:rPr>
        <w:t>.</w:t>
      </w:r>
    </w:p>
    <w:p w14:paraId="163F6218" w14:textId="77777777" w:rsidR="001E5A82" w:rsidRPr="00040F00"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val="el-GR"/>
        </w:rPr>
      </w:pPr>
    </w:p>
    <w:p w14:paraId="47A5BA96" w14:textId="77777777" w:rsidR="001E5A82" w:rsidRPr="00040F00" w:rsidRDefault="001E5A82"/>
    <w:p w14:paraId="545E496E" w14:textId="4033DE8C" w:rsidR="006E56CE" w:rsidRPr="00040F00" w:rsidRDefault="006E56CE"/>
    <w:p w14:paraId="20ED75AE" w14:textId="21530B8A" w:rsidR="006E56CE" w:rsidRPr="00040F00" w:rsidRDefault="003F77AF">
      <w:r w:rsidRPr="00040F00">
        <w:rPr>
          <w:lang w:bidi="el-GR"/>
        </w:rPr>
        <w:t xml:space="preserve">Άρθρο 3 </w:t>
      </w:r>
    </w:p>
    <w:p w14:paraId="4997A624" w14:textId="77777777" w:rsidR="006E56CE" w:rsidRPr="00040F00" w:rsidRDefault="006E56CE" w:rsidP="006E56CE">
      <w:pPr>
        <w:jc w:val="both"/>
        <w:textAlignment w:val="baseline"/>
        <w:rPr>
          <w:rFonts w:ascii="Segoe UI" w:hAnsi="Segoe UI" w:cs="Segoe UI"/>
          <w:sz w:val="18"/>
          <w:szCs w:val="18"/>
        </w:rPr>
      </w:pPr>
      <w:r w:rsidRPr="00040F00">
        <w:rPr>
          <w:rFonts w:ascii="Montserrat" w:eastAsia="Montserrat" w:hAnsi="Montserrat" w:cs="Segoe UI"/>
          <w:color w:val="293849"/>
          <w:lang w:bidi="el-GR"/>
        </w:rPr>
        <w:t> </w:t>
      </w:r>
    </w:p>
    <w:p w14:paraId="3C95DA35" w14:textId="193832C3"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el-GR"/>
        </w:rPr>
      </w:pPr>
      <w:r w:rsidRPr="00040F00">
        <w:rPr>
          <w:rFonts w:ascii="proxima-nova" w:eastAsia="proxima-nova" w:hAnsi="proxima-nova" w:cs="proxima-nova"/>
          <w:color w:val="000000"/>
          <w:sz w:val="22"/>
          <w:szCs w:val="22"/>
          <w:lang w:val="el-GR" w:bidi="el-GR"/>
        </w:rPr>
        <w:t xml:space="preserve">Η Γενικευμένη φλυκταινώδης ψωρίαση (GPP) είναι μία από τις πιο επιθετικές μορφές ψωρίασης. Είναι σπάνια και δυνητικά απειλητική για τη ζωή. Μερικές φορές τα άτομα που ζουν με GPP μπορεί να έχουν ταυτόχρονα και άλλες μορφές ψωρίασης κατά πλάκας ή Παλαμοπελματιαία φλυκταινώδη νόσο. </w:t>
      </w:r>
    </w:p>
    <w:p w14:paraId="49CF79D3" w14:textId="77777777" w:rsidR="003F77AF" w:rsidRPr="00040F00"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el-GR"/>
        </w:rPr>
      </w:pPr>
      <w:r w:rsidRPr="00040F00">
        <w:rPr>
          <w:rFonts w:ascii="proxima-nova" w:eastAsia="proxima-nova" w:hAnsi="proxima-nova" w:cs="proxima-nova"/>
          <w:color w:val="000000"/>
          <w:spacing w:val="-6"/>
          <w:sz w:val="22"/>
          <w:szCs w:val="22"/>
          <w:lang w:val="el-GR" w:bidi="el-GR"/>
        </w:rPr>
        <w:t>Ζείτε με GPP; Φροντίζετε αδελφό, φίλο ή μέλος της οικογένειας που ζει με GPP;</w:t>
      </w:r>
    </w:p>
    <w:p w14:paraId="37815D28"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lang w:val="el-GR"/>
        </w:rPr>
      </w:pPr>
      <w:r w:rsidRPr="00040F00">
        <w:rPr>
          <w:rFonts w:ascii="proxima-nova" w:eastAsia="proxima-nova" w:hAnsi="proxima-nova" w:cs="proxima-nova"/>
          <w:color w:val="000000"/>
          <w:sz w:val="22"/>
          <w:szCs w:val="22"/>
          <w:lang w:val="el-GR" w:bidi="el-GR"/>
        </w:rPr>
        <w:t>Τώρα μπορείτε να εξερευνήσετε όλες τις τρέχουσες γνώσεις σχετικά με την GPP σε μία τοποθεσία. Το</w:t>
      </w:r>
      <w:r w:rsidRPr="00040F00">
        <w:rPr>
          <w:rStyle w:val="Betoning"/>
          <w:rFonts w:ascii="proxima-nova" w:eastAsia="proxima-nova" w:hAnsi="proxima-nova" w:cs="proxima-nova"/>
          <w:color w:val="000000"/>
          <w:sz w:val="22"/>
          <w:szCs w:val="22"/>
          <w:bdr w:val="single" w:sz="2" w:space="0" w:color="auto" w:frame="1"/>
          <w:lang w:val="el-GR" w:bidi="el-GR"/>
        </w:rPr>
        <w:t xml:space="preserve">GPP and Me </w:t>
      </w:r>
      <w:r w:rsidRPr="00040F00">
        <w:rPr>
          <w:rFonts w:ascii="proxima-nova" w:eastAsia="proxima-nova" w:hAnsi="proxima-nova" w:cs="proxima-nova"/>
          <w:color w:val="000000"/>
          <w:sz w:val="22"/>
          <w:szCs w:val="22"/>
          <w:lang w:val="el-GR" w:bidi="el-GR"/>
        </w:rPr>
        <w:t xml:space="preserve">είναι αφιερωμένο στα άτομα που ζουν με GPP, στους φροντιστές και στην οικογένειά τους. Ο ιστότοπος φιλοξενεί μια βιβλιοθήκη με πληροφορίες που θα σας </w:t>
      </w:r>
      <w:r w:rsidRPr="00040F00">
        <w:rPr>
          <w:rFonts w:ascii="proxima-nova" w:eastAsia="proxima-nova" w:hAnsi="proxima-nova" w:cs="proxima-nova"/>
          <w:color w:val="000000"/>
          <w:sz w:val="22"/>
          <w:szCs w:val="22"/>
          <w:lang w:val="el-GR" w:bidi="el-GR"/>
        </w:rPr>
        <w:lastRenderedPageBreak/>
        <w:t>βοηθήσουν να περιηγηθείτε στα άδυτα αυτής της πάθησης. Ακούστε ανθρώπους που μοιράζονται τη βιωματική εμπειρία τους. Εμβαθύνετε σε υλικό που δημιουργήθηκε από την IFPA, την EUROPSO, την Boerhinger Ingelheim και άλλους. Κάντε κλικ εδώ για να μάθετε περισσότερα: </w:t>
      </w:r>
      <w:hyperlink r:id="rId20" w:tgtFrame="_blank" w:history="1">
        <w:r w:rsidRPr="00040F00">
          <w:rPr>
            <w:rStyle w:val="Hyperlnk"/>
            <w:rFonts w:ascii="proxima-nova" w:eastAsia="proxima-nova" w:hAnsi="proxima-nova" w:cs="proxima-nova"/>
            <w:sz w:val="22"/>
            <w:szCs w:val="22"/>
            <w:bdr w:val="single" w:sz="2" w:space="0" w:color="auto" w:frame="1"/>
            <w:lang w:val="el-GR" w:bidi="el-GR"/>
          </w:rPr>
          <w:t>GPP and Me</w:t>
        </w:r>
      </w:hyperlink>
    </w:p>
    <w:p w14:paraId="78DFA8A3" w14:textId="77777777" w:rsidR="003F77AF" w:rsidRPr="00040F00"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el-GR"/>
        </w:rPr>
      </w:pPr>
      <w:r w:rsidRPr="00040F00">
        <w:rPr>
          <w:rFonts w:ascii="proxima-nova" w:eastAsia="proxima-nova" w:hAnsi="proxima-nova" w:cs="proxima-nova"/>
          <w:color w:val="000000"/>
          <w:spacing w:val="-6"/>
          <w:sz w:val="22"/>
          <w:szCs w:val="22"/>
          <w:lang w:val="el-GR" w:bidi="el-GR"/>
        </w:rPr>
        <w:t>Μοιραστείτε βέλτιστες πρακτικές και συνεργαστείτε με τους πρωτοπόρους της μάχης κατά της GPP</w:t>
      </w:r>
    </w:p>
    <w:p w14:paraId="37555EA4" w14:textId="2518ADF2"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el-GR"/>
        </w:rPr>
      </w:pPr>
      <w:r w:rsidRPr="00040F00">
        <w:rPr>
          <w:rFonts w:ascii="proxima-nova" w:eastAsia="proxima-nova" w:hAnsi="proxima-nova" w:cs="proxima-nova"/>
          <w:color w:val="000000"/>
          <w:sz w:val="22"/>
          <w:szCs w:val="22"/>
          <w:lang w:val="el-GR" w:bidi="el-GR"/>
        </w:rPr>
        <w:t xml:space="preserve">Τα μέλη της IFPA μαθαίνουν και συνεργάζονται στο </w:t>
      </w:r>
      <w:hyperlink r:id="rId21" w:history="1">
        <w:r w:rsidRPr="00040F00">
          <w:rPr>
            <w:rStyle w:val="Hyperlnk"/>
            <w:rFonts w:ascii="proxima-nova" w:eastAsia="proxima-nova" w:hAnsi="proxima-nova" w:cs="proxima-nova"/>
            <w:sz w:val="22"/>
            <w:szCs w:val="22"/>
            <w:bdr w:val="single" w:sz="2" w:space="0" w:color="auto" w:frame="1"/>
            <w:lang w:val="el-GR" w:bidi="el-GR"/>
          </w:rPr>
          <w:t>GPP Topic</w:t>
        </w:r>
      </w:hyperlink>
      <w:r w:rsidRPr="00040F00">
        <w:rPr>
          <w:rFonts w:ascii="proxima-nova" w:eastAsia="proxima-nova" w:hAnsi="proxima-nova" w:cs="proxima-nova"/>
          <w:color w:val="000000"/>
          <w:sz w:val="22"/>
          <w:szCs w:val="22"/>
          <w:lang w:val="el-GR" w:bidi="el-GR"/>
        </w:rPr>
        <w:t xml:space="preserve"> μέσα στη διαδικτυακή πύλη μελών. Συνδεθείτε για να μοιραστείτε τον τρόπο με τον οποίο παρέχετε τη στήριξή σας για την GPP. Συμμετέχετε με άλλα μέλη στην εκστρατεία. </w:t>
      </w:r>
      <w:r w:rsidRPr="00040F00">
        <w:rPr>
          <w:rStyle w:val="Betoning"/>
          <w:rFonts w:ascii="proxima-nova" w:eastAsia="proxima-nova" w:hAnsi="proxima-nova" w:cs="proxima-nova"/>
          <w:color w:val="000000"/>
          <w:sz w:val="22"/>
          <w:szCs w:val="22"/>
          <w:bdr w:val="single" w:sz="2" w:space="0" w:color="auto" w:frame="1"/>
          <w:lang w:val="el-GR" w:bidi="el-GR"/>
        </w:rPr>
        <w:t>#DoYouRecognizeYourself</w:t>
      </w:r>
    </w:p>
    <w:p w14:paraId="3ED5F3D5" w14:textId="30F800D4"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el-GR"/>
        </w:rPr>
      </w:pPr>
    </w:p>
    <w:p w14:paraId="25949D77"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el-GR"/>
        </w:rPr>
      </w:pPr>
      <w:r w:rsidRPr="00040F00">
        <w:rPr>
          <w:rFonts w:ascii="proxima-nova" w:eastAsia="proxima-nova" w:hAnsi="proxima-nova" w:cs="proxima-nova"/>
          <w:color w:val="000000"/>
          <w:sz w:val="22"/>
          <w:szCs w:val="22"/>
          <w:lang w:val="el-GR" w:bidi="el-GR"/>
        </w:rPr>
        <w:t xml:space="preserve">Όταν πρόκειται για σπάνιες παθήσεις, μερικές φορές οι άνθρωποι που ζουν με την εκάστοτε πάθηση πρέπει να κοιτάξουν πέρα από τα σύνορα της χώρας τους για να βρουν άλλα άτομα με την ίδια εμπειρία. Επισκεφθείτε το </w:t>
      </w:r>
      <w:hyperlink r:id="rId22" w:history="1">
        <w:r w:rsidRPr="00040F00">
          <w:rPr>
            <w:rStyle w:val="Hyperlnk"/>
            <w:rFonts w:ascii="proxima-nova" w:eastAsia="proxima-nova" w:hAnsi="proxima-nova" w:cs="proxima-nova"/>
            <w:sz w:val="22"/>
            <w:szCs w:val="22"/>
            <w:bdr w:val="single" w:sz="2" w:space="0" w:color="auto" w:frame="1"/>
            <w:lang w:val="el-GR" w:bidi="el-GR"/>
          </w:rPr>
          <w:t>GPP Topic</w:t>
        </w:r>
      </w:hyperlink>
      <w:r w:rsidRPr="00040F00">
        <w:rPr>
          <w:rFonts w:ascii="proxima-nova" w:eastAsia="proxima-nova" w:hAnsi="proxima-nova" w:cs="proxima-nova"/>
          <w:color w:val="000000"/>
          <w:sz w:val="22"/>
          <w:szCs w:val="22"/>
          <w:lang w:val="el-GR" w:bidi="el-GR"/>
        </w:rPr>
        <w:t xml:space="preserve"> για να συνδεθείτε με μια παγκόσμια κοινότητα ανθρώπων που ζουν με GPP.</w:t>
      </w:r>
    </w:p>
    <w:p w14:paraId="516999DF"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el-GR"/>
        </w:rPr>
      </w:pPr>
      <w:r w:rsidRPr="00040F00">
        <w:rPr>
          <w:rFonts w:ascii="proxima-nova" w:eastAsia="proxima-nova" w:hAnsi="proxima-nova" w:cs="proxima-nova"/>
          <w:color w:val="000000"/>
          <w:sz w:val="22"/>
          <w:szCs w:val="22"/>
          <w:lang w:val="el-GR" w:bidi="el-GR"/>
        </w:rPr>
        <w:t>Παρακολουθήστε το διαδικτυακό σεμινάριο για τη γενικευμένη φλυκταινώδη ψωρίαση, όπου η Christine Jones μοιράζεται την εμπειρία της με την GPP.</w:t>
      </w:r>
    </w:p>
    <w:p w14:paraId="3544A5AD"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el-GR"/>
        </w:rPr>
      </w:pPr>
    </w:p>
    <w:p w14:paraId="1C00126C"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el-GR"/>
        </w:rPr>
      </w:pPr>
    </w:p>
    <w:p w14:paraId="5BE108C8" w14:textId="14D25750" w:rsidR="003F77AF" w:rsidRPr="00040F00" w:rsidRDefault="003F77AF" w:rsidP="003F77AF">
      <w:pPr>
        <w:rPr>
          <w:rFonts w:ascii="proxima-nova" w:hAnsi="proxima-nova"/>
          <w:color w:val="000000"/>
          <w:sz w:val="22"/>
          <w:szCs w:val="22"/>
        </w:rPr>
      </w:pPr>
      <w:r w:rsidRPr="00040F00">
        <w:rPr>
          <w:rFonts w:ascii="proxima-nova" w:eastAsia="proxima-nova" w:hAnsi="proxima-nova" w:cs="proxima-nova"/>
          <w:noProof/>
          <w:color w:val="000000"/>
          <w:sz w:val="22"/>
          <w:szCs w:val="22"/>
          <w:lang w:bidi="el-GR"/>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C81110"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040F00" w:rsidRDefault="003F77AF">
      <w:r w:rsidRPr="00040F00">
        <w:rPr>
          <w:lang w:bidi="el-GR"/>
        </w:rPr>
        <w:t>Άρθρο 4</w:t>
      </w:r>
    </w:p>
    <w:p w14:paraId="40F11277" w14:textId="7B5E450E" w:rsidR="003F77AF" w:rsidRPr="00040F00" w:rsidRDefault="003F77AF"/>
    <w:p w14:paraId="59017A48"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el-GR"/>
        </w:rPr>
      </w:pPr>
      <w:r w:rsidRPr="00040F00">
        <w:rPr>
          <w:rFonts w:ascii="proxima-nova" w:eastAsia="proxima-nova" w:hAnsi="proxima-nova" w:cs="proxima-nova"/>
          <w:color w:val="000000"/>
          <w:sz w:val="27"/>
          <w:szCs w:val="27"/>
          <w:lang w:val="el-GR" w:bidi="el-GR"/>
        </w:rPr>
        <w:br/>
      </w:r>
      <w:r w:rsidRPr="00040F00">
        <w:rPr>
          <w:rFonts w:ascii="proxima-nova" w:eastAsia="proxima-nova" w:hAnsi="proxima-nova" w:cs="proxima-nova"/>
          <w:color w:val="000000"/>
          <w:sz w:val="20"/>
          <w:szCs w:val="20"/>
          <w:lang w:val="el-GR" w:bidi="el-GR"/>
        </w:rPr>
        <w:t>Στις 16</w:t>
      </w:r>
      <w:r w:rsidRPr="00040F00">
        <w:rPr>
          <w:rFonts w:ascii="proxima-nova" w:eastAsia="proxima-nova" w:hAnsi="proxima-nova" w:cs="proxima-nova"/>
          <w:color w:val="000000"/>
          <w:sz w:val="20"/>
          <w:szCs w:val="20"/>
          <w:bdr w:val="single" w:sz="2" w:space="0" w:color="auto" w:frame="1"/>
          <w:vertAlign w:val="superscript"/>
          <w:lang w:val="el-GR" w:bidi="el-GR"/>
        </w:rPr>
        <w:t xml:space="preserve"> </w:t>
      </w:r>
      <w:r w:rsidRPr="00040F00">
        <w:rPr>
          <w:rFonts w:ascii="proxima-nova" w:eastAsia="proxima-nova" w:hAnsi="proxima-nova" w:cs="proxima-nova"/>
          <w:color w:val="000000"/>
          <w:sz w:val="20"/>
          <w:szCs w:val="20"/>
          <w:lang w:val="el-GR" w:bidi="el-GR"/>
        </w:rPr>
        <w:t xml:space="preserve"> Δεκεμβρίου 2021, η Γενική Συνέλευση του ΟΗΕ υιοθέτησε το πρώτο ψήφισμα της Γενικής Συνέλευσης του ΟΗΕ με τίτλο «</w:t>
      </w:r>
      <w:r w:rsidRPr="00040F00">
        <w:rPr>
          <w:rStyle w:val="Stark"/>
          <w:rFonts w:ascii="proxima-nova" w:eastAsia="proxima-nova" w:hAnsi="proxima-nova" w:cs="proxima-nova"/>
          <w:color w:val="000000"/>
          <w:sz w:val="20"/>
          <w:szCs w:val="20"/>
          <w:bdr w:val="single" w:sz="2" w:space="0" w:color="auto" w:frame="1"/>
          <w:lang w:val="el-GR" w:bidi="el-GR"/>
        </w:rPr>
        <w:t>Αντιμετώπιση των προκλήσεων των ατόμων που ζουν με μια σπάνια πάθηση και των οικογενειών τους.</w:t>
      </w:r>
      <w:r w:rsidRPr="00040F00">
        <w:rPr>
          <w:rFonts w:ascii="proxima-nova" w:eastAsia="proxima-nova" w:hAnsi="proxima-nova" w:cs="proxima-nova"/>
          <w:color w:val="000000"/>
          <w:sz w:val="20"/>
          <w:szCs w:val="20"/>
          <w:lang w:val="el-GR" w:bidi="el-GR"/>
        </w:rPr>
        <w:t>» Αυτό το ιστορικό ορόσημο ήταν προϊόν της ακούραστης υποστήριξης εκ μέρους της κοινότητας των ατόμων με σπάνιες παθήσεις. Πρόκειται για ένα μεγάλο βήμα προς μια πολιτική που θα αλλάξει τη ζωή των ανθρώπων που ζουν με σπάνιες παθήσεις, συμπεριλαμβανομένων των σπάνιων ψωριασικών νόσων.</w:t>
      </w:r>
    </w:p>
    <w:p w14:paraId="28BCF001" w14:textId="50C7FBC2" w:rsidR="003F77AF" w:rsidRPr="00040F00" w:rsidRDefault="003F77AF" w:rsidP="003F77AF">
      <w:pPr>
        <w:rPr>
          <w:rFonts w:ascii="proxima-nova" w:hAnsi="proxima-nova"/>
          <w:color w:val="000000"/>
          <w:sz w:val="20"/>
          <w:szCs w:val="20"/>
        </w:rPr>
      </w:pPr>
    </w:p>
    <w:p w14:paraId="735013A7"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040F00">
        <w:rPr>
          <w:rFonts w:ascii="proxima-nova" w:eastAsia="proxima-nova" w:hAnsi="proxima-nova" w:cs="proxima-nova"/>
          <w:color w:val="000000"/>
          <w:sz w:val="20"/>
          <w:szCs w:val="20"/>
          <w:lang w:val="el-GR" w:bidi="el-GR"/>
        </w:rPr>
        <w:t>Το ψήφισμα</w:t>
      </w:r>
    </w:p>
    <w:p w14:paraId="620EDDD5" w14:textId="77777777" w:rsidR="003F77AF" w:rsidRPr="00040F00"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40F00">
        <w:rPr>
          <w:rFonts w:ascii="proxima-nova" w:eastAsia="proxima-nova" w:hAnsi="proxima-nova" w:cs="proxima-nova"/>
          <w:color w:val="000000"/>
          <w:sz w:val="20"/>
          <w:szCs w:val="20"/>
          <w:lang w:bidi="el-GR"/>
        </w:rPr>
        <w:t>Αναγνωρίζει την ανάγκη προώθησης των ανθρωπίνων δικαιωμάτων όλων των ατόμων, συμπεριλαμβανομένων των ατόμων που ζουν με σπάνιες παθήσεις παγκοσμίως</w:t>
      </w:r>
    </w:p>
    <w:p w14:paraId="6F61316F" w14:textId="77777777" w:rsidR="003F77AF" w:rsidRPr="00040F00"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40F00">
        <w:rPr>
          <w:rFonts w:ascii="proxima-nova" w:eastAsia="proxima-nova" w:hAnsi="proxima-nova" w:cs="proxima-nova"/>
          <w:color w:val="000000"/>
          <w:sz w:val="20"/>
          <w:szCs w:val="20"/>
          <w:lang w:bidi="el-GR"/>
        </w:rPr>
        <w:t>Επαναβεβαιώνει το δικαίωμα κάθε ατόμου στην επίτευξη του υψηλότερου επιπέδου σωματικής και ψυχικής υγείας</w:t>
      </w:r>
    </w:p>
    <w:p w14:paraId="7EB24F3B" w14:textId="77777777" w:rsidR="003F77AF" w:rsidRPr="00040F00"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40F00">
        <w:rPr>
          <w:rFonts w:ascii="proxima-nova" w:eastAsia="proxima-nova" w:hAnsi="proxima-nova" w:cs="proxima-nova"/>
          <w:color w:val="000000"/>
          <w:sz w:val="20"/>
          <w:szCs w:val="20"/>
          <w:lang w:bidi="el-GR"/>
        </w:rPr>
        <w:t>Αναγνωρίζει ότι οι σπάνιες παθήσεις απαιτούν ισότητα για όλα τα άτομα που ζουν με αυτές, συμπεριλαμβανομένων των ατόμων που δεν μπορούν να συμμετέχουν σε καθημερινές δραστηριότητες λόγω των σωματικών επιπτώσεων της εκάστοτε πάθησης</w:t>
      </w:r>
    </w:p>
    <w:p w14:paraId="19967775" w14:textId="77777777" w:rsidR="003F77AF" w:rsidRPr="00040F00"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40F00">
        <w:rPr>
          <w:rFonts w:ascii="proxima-nova" w:eastAsia="proxima-nova" w:hAnsi="proxima-nova" w:cs="proxima-nova"/>
          <w:color w:val="000000"/>
          <w:sz w:val="20"/>
          <w:szCs w:val="20"/>
          <w:lang w:bidi="el-GR"/>
        </w:rPr>
        <w:t>Υποστηρίζει ότι όλα τα άτομα με σπάνιες παθήσεις και οι οικογένειές τους πρέπει να έχουν πρόσβαση στην κοινωνική μέριμνα και να απολαμβάνουν ισότιμη μεταχείριση στον επαγγελματικό τομέα ώστε να μπορούν να συμβάλλουν στην κοινωνία</w:t>
      </w:r>
    </w:p>
    <w:p w14:paraId="3C718212"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040F00">
        <w:rPr>
          <w:rFonts w:ascii="proxima-nova" w:eastAsia="proxima-nova" w:hAnsi="proxima-nova" w:cs="proxima-nova"/>
          <w:color w:val="000000"/>
          <w:sz w:val="20"/>
          <w:szCs w:val="20"/>
          <w:lang w:val="el-GR" w:bidi="el-GR"/>
        </w:rPr>
        <w:lastRenderedPageBreak/>
        <w:t>Ενώ το ψήφισμα για τις σπάνιες παθήσεις αποτελεί ένα δυναμικό βήμα προς τα εμπρός, υπάρχουν ακόμη ανεκπλήρωτες ανάγκες και προκλήσεις που πρέπει να διευθετηθούν. Η IFPA συνεχίζει να απαιτεί:</w:t>
      </w:r>
    </w:p>
    <w:p w14:paraId="6997B9B7" w14:textId="77777777" w:rsidR="003F77AF" w:rsidRPr="00040F00"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40F00">
        <w:rPr>
          <w:rFonts w:ascii="proxima-nova" w:eastAsia="proxima-nova" w:hAnsi="proxima-nova" w:cs="proxima-nova"/>
          <w:color w:val="000000"/>
          <w:sz w:val="20"/>
          <w:szCs w:val="20"/>
          <w:lang w:bidi="el-GR"/>
        </w:rPr>
        <w:t>Και τέλος στο στίγμα, τις διακρίσεις και τον κοινωνικό αποκλεισμό</w:t>
      </w:r>
    </w:p>
    <w:p w14:paraId="7CBC7EC3" w14:textId="77777777" w:rsidR="003F77AF" w:rsidRPr="00040F00"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40F00">
        <w:rPr>
          <w:rFonts w:ascii="proxima-nova" w:eastAsia="proxima-nova" w:hAnsi="proxima-nova" w:cs="proxima-nova"/>
          <w:color w:val="000000"/>
          <w:sz w:val="20"/>
          <w:szCs w:val="20"/>
          <w:lang w:bidi="el-GR"/>
        </w:rPr>
        <w:t>Δεδομένα που περιλαμβάνουν το εισόδημα, το φύλο, την ηλικία, τη φυλή και το εθνικό πλαίσιο των ατόμων που ζουν με σπάνια πάθηση</w:t>
      </w:r>
    </w:p>
    <w:p w14:paraId="66580483" w14:textId="77777777" w:rsidR="003F77AF" w:rsidRPr="00040F00"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040F00">
        <w:rPr>
          <w:rFonts w:ascii="proxima-nova" w:eastAsia="proxima-nova" w:hAnsi="proxima-nova" w:cs="proxima-nova"/>
          <w:color w:val="000000"/>
          <w:sz w:val="20"/>
          <w:szCs w:val="20"/>
          <w:lang w:bidi="el-GR"/>
        </w:rPr>
        <w:t>Κοινή χρήση πόρων μεταξύ των ομάδων εκπροσώπησης σχετικά με τις υπάρχουσες πληροφορίες και τις προκλήσεις που αντιμετωπίζουν τα άτομα που ζουν με σπάνιες παθήσεις</w:t>
      </w:r>
    </w:p>
    <w:p w14:paraId="59B1F13A" w14:textId="77777777" w:rsidR="003F77AF" w:rsidRPr="00040F00"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040F00">
        <w:rPr>
          <w:rFonts w:ascii="proxima-nova" w:eastAsia="proxima-nova" w:hAnsi="proxima-nova" w:cs="proxima-nova"/>
          <w:color w:val="000000"/>
          <w:spacing w:val="-6"/>
          <w:sz w:val="20"/>
          <w:szCs w:val="20"/>
          <w:lang w:val="el-GR" w:bidi="el-GR"/>
        </w:rPr>
        <w:t>Κατεβάστε τους ακόλουθους πόρους για την υποστήριξη των ατόμων που ζουν με μια σπάνια πάθηση και των οικογενειών τους</w:t>
      </w:r>
    </w:p>
    <w:p w14:paraId="1A801D88"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040F00">
        <w:rPr>
          <w:rFonts w:ascii="proxima-nova" w:eastAsia="proxima-nova" w:hAnsi="proxima-nova" w:cs="proxima-nova"/>
          <w:color w:val="000000"/>
          <w:sz w:val="20"/>
          <w:szCs w:val="20"/>
          <w:lang w:val="el-GR" w:bidi="el-GR"/>
        </w:rPr>
        <w:t>Η IFPA συνεχίζει να υπερασπίζεται τα άτομα που ζουν με όλες τις μορφές ψωριασικής νόσου - συμπεριλαμβανομένης της υπεράσπισης του δικαιώματος πρόσβασης στη διάγνωση, τη θεραπεία, την υγειονομική και κοινωνική περίθαλψη και τις κοινωνικές ευκαιρίες για άτομα που πάσχουν από σπάνιες μορφές ψωριασικής νόσου.</w:t>
      </w:r>
    </w:p>
    <w:p w14:paraId="3FF9AD9E" w14:textId="77777777" w:rsidR="003F77AF" w:rsidRPr="00040F00"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040F00">
        <w:rPr>
          <w:rFonts w:ascii="proxima-nova" w:eastAsia="proxima-nova" w:hAnsi="proxima-nova" w:cs="proxima-nova"/>
          <w:color w:val="000000"/>
          <w:sz w:val="20"/>
          <w:szCs w:val="20"/>
          <w:lang w:val="el-GR" w:bidi="el-GR"/>
        </w:rPr>
        <w:t>Δείτε πώς μπορείτε να κάνετε τη διαφορά για τους ανθρώπους που ζουν με σπάνιες μορφές ψωριασικής νόσου.</w:t>
      </w:r>
    </w:p>
    <w:p w14:paraId="68865D9D" w14:textId="77777777" w:rsidR="003F77AF" w:rsidRPr="00040F00"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040F00">
        <w:rPr>
          <w:rFonts w:ascii="proxima-nova" w:eastAsia="proxima-nova" w:hAnsi="proxima-nova" w:cs="proxima-nova"/>
          <w:color w:val="000000"/>
          <w:sz w:val="27"/>
          <w:szCs w:val="27"/>
          <w:lang w:bidi="el-GR"/>
        </w:rPr>
        <w:fldChar w:fldCharType="begin"/>
      </w:r>
      <w:r w:rsidRPr="00040F00">
        <w:rPr>
          <w:rFonts w:ascii="proxima-nova" w:eastAsia="proxima-nova" w:hAnsi="proxima-nova" w:cs="proxima-nova"/>
          <w:color w:val="000000"/>
          <w:sz w:val="27"/>
          <w:szCs w:val="27"/>
          <w:lang w:bidi="el-GR"/>
        </w:rPr>
        <w:instrText xml:space="preserve"> HYPERLINK "https://cms.ifpa-pso.com/uploads/N2133149.pdf" \t "_blank" </w:instrText>
      </w:r>
      <w:r w:rsidRPr="00040F00">
        <w:rPr>
          <w:rFonts w:ascii="proxima-nova" w:eastAsia="proxima-nova" w:hAnsi="proxima-nova" w:cs="proxima-nova"/>
          <w:color w:val="000000"/>
          <w:sz w:val="27"/>
          <w:szCs w:val="27"/>
          <w:lang w:bidi="el-GR"/>
        </w:rPr>
        <w:fldChar w:fldCharType="separate"/>
      </w:r>
    </w:p>
    <w:p w14:paraId="0745AB99" w14:textId="77777777" w:rsidR="003F77AF" w:rsidRPr="00040F00"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040F00">
        <w:rPr>
          <w:rFonts w:ascii="proxima-nova" w:eastAsia="proxima-nova" w:hAnsi="proxima-nova" w:cs="proxima-nova"/>
          <w:color w:val="000000"/>
          <w:sz w:val="27"/>
          <w:szCs w:val="27"/>
          <w:lang w:bidi="el-GR"/>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140588219">
    <w:abstractNumId w:val="2"/>
  </w:num>
  <w:num w:numId="2" w16cid:durableId="670526374">
    <w:abstractNumId w:val="3"/>
  </w:num>
  <w:num w:numId="3" w16cid:durableId="34890496">
    <w:abstractNumId w:val="6"/>
  </w:num>
  <w:num w:numId="4" w16cid:durableId="815603897">
    <w:abstractNumId w:val="5"/>
  </w:num>
  <w:num w:numId="5" w16cid:durableId="1212572937">
    <w:abstractNumId w:val="0"/>
  </w:num>
  <w:num w:numId="6" w16cid:durableId="721245994">
    <w:abstractNumId w:val="1"/>
  </w:num>
  <w:num w:numId="7" w16cid:durableId="83244930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0F00"/>
    <w:rsid w:val="000457D3"/>
    <w:rsid w:val="001E5A82"/>
    <w:rsid w:val="003F77AF"/>
    <w:rsid w:val="0041592D"/>
    <w:rsid w:val="0053107E"/>
    <w:rsid w:val="006E56CE"/>
    <w:rsid w:val="00874380"/>
    <w:rsid w:val="009A66F9"/>
    <w:rsid w:val="00A80490"/>
    <w:rsid w:val="00B76C25"/>
    <w:rsid w:val="00C0086F"/>
    <w:rsid w:val="00C63D63"/>
    <w:rsid w:val="00CD2310"/>
    <w:rsid w:val="00CF130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l-G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2816</Words>
  <Characters>14926</Characters>
  <Application>Microsoft Office Word</Application>
  <DocSecurity>0</DocSecurity>
  <Lines>124</Lines>
  <Paragraphs>35</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17707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2022-05-25T12:45:00Z</dcterms:modified>
</cp:coreProperties>
</file>